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E1" w:rsidRPr="00170CB5" w:rsidRDefault="008076E1" w:rsidP="00843EE3">
      <w:pPr>
        <w:jc w:val="center"/>
        <w:rPr>
          <w:b/>
        </w:rPr>
      </w:pPr>
      <w:r w:rsidRPr="00170CB5">
        <w:rPr>
          <w:b/>
        </w:rPr>
        <w:t>Wymagania edukacyjne niezbędne do uzyskania poszczególnych śródrocznych i rocznych ocen klasyfikacyjnych z religii w klasie trzeciej</w:t>
      </w:r>
    </w:p>
    <w:p w:rsidR="008076E1" w:rsidRPr="00170CB5" w:rsidRDefault="003175E8" w:rsidP="00843EE3">
      <w:pPr>
        <w:jc w:val="center"/>
        <w:rPr>
          <w:b/>
        </w:rPr>
      </w:pPr>
      <w:r>
        <w:rPr>
          <w:b/>
        </w:rPr>
        <w:t>Szkoła Podstawowa w Zawadce 20</w:t>
      </w:r>
      <w:r w:rsidR="00B4444D">
        <w:rPr>
          <w:b/>
        </w:rPr>
        <w:t>20</w:t>
      </w:r>
      <w:r>
        <w:rPr>
          <w:b/>
        </w:rPr>
        <w:t>/20</w:t>
      </w:r>
      <w:r w:rsidR="008E0103">
        <w:rPr>
          <w:b/>
        </w:rPr>
        <w:t>2</w:t>
      </w:r>
      <w:r w:rsidR="00B4444D">
        <w:rPr>
          <w:b/>
        </w:rPr>
        <w:t>1</w:t>
      </w:r>
    </w:p>
    <w:p w:rsidR="008076E1" w:rsidRDefault="008076E1" w:rsidP="00843EE3"/>
    <w:p w:rsidR="00FC03C7" w:rsidRPr="00170CB5" w:rsidRDefault="00FC03C7" w:rsidP="00843EE3"/>
    <w:p w:rsidR="008076E1" w:rsidRPr="00170CB5" w:rsidRDefault="008076E1" w:rsidP="00843EE3">
      <w:pPr>
        <w:rPr>
          <w:b/>
          <w:u w:val="single"/>
        </w:rPr>
      </w:pPr>
      <w:r w:rsidRPr="00170CB5">
        <w:rPr>
          <w:b/>
          <w:u w:val="single"/>
        </w:rPr>
        <w:t>Ocena celujący</w:t>
      </w:r>
    </w:p>
    <w:p w:rsidR="008076E1" w:rsidRPr="00170CB5" w:rsidRDefault="008076E1" w:rsidP="00843EE3"/>
    <w:p w:rsidR="008076E1" w:rsidRPr="00170CB5" w:rsidRDefault="008076E1" w:rsidP="00843EE3">
      <w:r w:rsidRPr="00170CB5">
        <w:t>spełnia wymagania na ocenę bardzo dobry i opanował wiadomości i umiejętności przewidziane programem. ponadto:</w:t>
      </w:r>
    </w:p>
    <w:p w:rsidR="008076E1" w:rsidRPr="00170CB5" w:rsidRDefault="008076E1" w:rsidP="00843EE3">
      <w:r w:rsidRPr="00170CB5">
        <w:t>- swoją wiedzą wykracza poza materiał programowy,</w:t>
      </w:r>
    </w:p>
    <w:p w:rsidR="008076E1" w:rsidRPr="00170CB5" w:rsidRDefault="008076E1" w:rsidP="00843EE3">
      <w:r w:rsidRPr="00170CB5">
        <w:t>- wykonuje dodatkowe prace(gazetki, plakaty,)</w:t>
      </w:r>
    </w:p>
    <w:p w:rsidR="008076E1" w:rsidRPr="00170CB5" w:rsidRDefault="008076E1" w:rsidP="00843EE3">
      <w:r w:rsidRPr="00170CB5">
        <w:t>- bierze udział w konkursach,</w:t>
      </w:r>
    </w:p>
    <w:p w:rsidR="002561C4" w:rsidRDefault="008076E1" w:rsidP="00843EE3">
      <w:r w:rsidRPr="00170CB5">
        <w:t>- zna modlitwy nie umieszczone w programie.</w:t>
      </w:r>
    </w:p>
    <w:p w:rsidR="00FC03C7" w:rsidRDefault="00FC03C7" w:rsidP="00843EE3"/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70CB5">
        <w:rPr>
          <w:b/>
          <w:u w:val="single"/>
        </w:rPr>
        <w:t>Ocena bardzo dobry</w:t>
      </w:r>
    </w:p>
    <w:p w:rsidR="00FC03C7" w:rsidRPr="00170CB5" w:rsidRDefault="00FC03C7" w:rsidP="00FC03C7">
      <w:r w:rsidRPr="00170CB5">
        <w:t>spełnia wymagania na ocenę dobry i opanował wiadomości i umiejętności przewidziane programem. Ponadto uczeń: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rPr>
          <w:u w:val="single"/>
        </w:rPr>
      </w:pPr>
      <w:r w:rsidRPr="00170CB5">
        <w:rPr>
          <w:u w:val="single"/>
        </w:rPr>
        <w:t>I. Modlimy się</w:t>
      </w:r>
      <w:r>
        <w:rPr>
          <w:u w:val="single"/>
        </w:rPr>
        <w:t xml:space="preserve"> 1 - 6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Style w:val="Uwydatnienie"/>
          <w:i w:val="0"/>
        </w:rPr>
      </w:pPr>
      <w:r w:rsidRPr="00170CB5">
        <w:rPr>
          <w:rStyle w:val="Uwydatnienie"/>
          <w:i w:val="0"/>
        </w:rPr>
        <w:t>wyjaśnia, że w czasie modlitwy rozmawia z Bogiem.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Style w:val="Uwydatnienie"/>
          <w:i w:val="0"/>
        </w:rPr>
      </w:pPr>
      <w:r w:rsidRPr="00170CB5">
        <w:rPr>
          <w:rStyle w:val="Uwydatnienie"/>
          <w:i w:val="0"/>
        </w:rPr>
        <w:t>znajduje czas na modlitwę.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rPr>
          <w:rStyle w:val="Uwydatnienie"/>
          <w:i w:val="0"/>
          <w:iCs w:val="0"/>
        </w:rPr>
      </w:pPr>
      <w:r w:rsidRPr="00170CB5">
        <w:rPr>
          <w:rStyle w:val="Uwydatnienie"/>
          <w:i w:val="0"/>
        </w:rPr>
        <w:t>wyjaśnia, że w czasie modlitwy rozmawia z Bogiem.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</w:pPr>
      <w:r w:rsidRPr="00170CB5">
        <w:rPr>
          <w:rStyle w:val="Uwydatnienie"/>
          <w:i w:val="0"/>
        </w:rPr>
        <w:t>znajduje czas na modlitwę.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II. Wypełniamy przykazania</w:t>
      </w:r>
      <w:r>
        <w:rPr>
          <w:u w:val="single"/>
        </w:rPr>
        <w:t xml:space="preserve"> 7 - 18</w:t>
      </w:r>
    </w:p>
    <w:p w:rsidR="00FC03C7" w:rsidRPr="00170CB5" w:rsidRDefault="00FC03C7" w:rsidP="00FC03C7">
      <w:pPr>
        <w:pStyle w:val="Tekstpodstawowy"/>
        <w:numPr>
          <w:ilvl w:val="0"/>
          <w:numId w:val="30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wskazuje, jak w codziennym życiu wypełniać przykazanie miłości Boga.</w:t>
      </w:r>
    </w:p>
    <w:p w:rsidR="00FC03C7" w:rsidRPr="00170CB5" w:rsidRDefault="00FC03C7" w:rsidP="00FC03C7">
      <w:pPr>
        <w:pStyle w:val="Akapitzlist"/>
        <w:numPr>
          <w:ilvl w:val="0"/>
          <w:numId w:val="30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pierwsze przykazanie.</w:t>
      </w:r>
    </w:p>
    <w:p w:rsidR="00FC03C7" w:rsidRPr="00170CB5" w:rsidRDefault="00FC03C7" w:rsidP="00FC03C7">
      <w:pPr>
        <w:pStyle w:val="Akapitzlist"/>
        <w:numPr>
          <w:ilvl w:val="0"/>
          <w:numId w:val="30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drugie przykazanie</w:t>
      </w:r>
    </w:p>
    <w:p w:rsidR="00FC03C7" w:rsidRPr="00170CB5" w:rsidRDefault="00FC03C7" w:rsidP="00FC03C7">
      <w:pPr>
        <w:pStyle w:val="Tekstpodstawowy"/>
        <w:numPr>
          <w:ilvl w:val="0"/>
          <w:numId w:val="30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trzecie przykazanie.</w:t>
      </w:r>
    </w:p>
    <w:p w:rsidR="00FC03C7" w:rsidRPr="00170CB5" w:rsidRDefault="00FC03C7" w:rsidP="00FC03C7">
      <w:pPr>
        <w:pStyle w:val="Akapitzlist"/>
        <w:numPr>
          <w:ilvl w:val="0"/>
          <w:numId w:val="30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przykazanie miłości bliźniego.</w:t>
      </w:r>
    </w:p>
    <w:p w:rsidR="00FC03C7" w:rsidRPr="00170CB5" w:rsidRDefault="00FC03C7" w:rsidP="00FC03C7">
      <w:pPr>
        <w:pStyle w:val="Tekstpodstawowy"/>
        <w:numPr>
          <w:ilvl w:val="0"/>
          <w:numId w:val="30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czwarte przykazanie.</w:t>
      </w:r>
    </w:p>
    <w:p w:rsidR="00FC03C7" w:rsidRPr="00170CB5" w:rsidRDefault="00FC03C7" w:rsidP="00FC03C7">
      <w:pPr>
        <w:pStyle w:val="Akapitzlist"/>
        <w:numPr>
          <w:ilvl w:val="0"/>
          <w:numId w:val="30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piąte przykazanie.</w:t>
      </w:r>
    </w:p>
    <w:p w:rsidR="00FC03C7" w:rsidRPr="00170CB5" w:rsidRDefault="00FC03C7" w:rsidP="00FC03C7">
      <w:pPr>
        <w:pStyle w:val="Tekstpodstawowy"/>
        <w:numPr>
          <w:ilvl w:val="0"/>
          <w:numId w:val="30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szóste i dziewiąte przykazanie.</w:t>
      </w:r>
    </w:p>
    <w:p w:rsidR="00FC03C7" w:rsidRPr="00170CB5" w:rsidRDefault="00FC03C7" w:rsidP="00FC03C7">
      <w:pPr>
        <w:pStyle w:val="Tekstpodstawowy"/>
        <w:numPr>
          <w:ilvl w:val="0"/>
          <w:numId w:val="30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siódme i dziesiąte przykazanie.</w:t>
      </w:r>
    </w:p>
    <w:p w:rsidR="00FC03C7" w:rsidRPr="00170CB5" w:rsidRDefault="00FC03C7" w:rsidP="00FC03C7">
      <w:pPr>
        <w:pStyle w:val="Tekstpodstawowy"/>
        <w:numPr>
          <w:ilvl w:val="0"/>
          <w:numId w:val="30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opowiada, w jakich sytuacjach wypełniamy ósme przykazanie.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</w:pPr>
      <w:r w:rsidRPr="00170CB5">
        <w:rPr>
          <w:rStyle w:val="Uwydatnienie"/>
          <w:i w:val="0"/>
        </w:rPr>
        <w:t>nazywa grzechy, którymi łamiemy przykazania kościelne (potrafi je wymienić).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5A074D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5A074D">
        <w:rPr>
          <w:u w:val="single"/>
        </w:rPr>
        <w:t>III. Witamy i przepraszamy Pana Jezusa 19 - 29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Tekstpodstawowy"/>
        <w:numPr>
          <w:ilvl w:val="0"/>
          <w:numId w:val="31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przyjmuje zaproszenie Jezusa i uczestniczy w Eucharystii.</w:t>
      </w:r>
    </w:p>
    <w:p w:rsidR="00FC03C7" w:rsidRPr="00170CB5" w:rsidRDefault="00FC03C7" w:rsidP="00FC03C7">
      <w:pPr>
        <w:pStyle w:val="Tekstpodstawowy"/>
        <w:numPr>
          <w:ilvl w:val="0"/>
          <w:numId w:val="31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elementy obrzędów wstępnych Mszy Świętej.</w:t>
      </w:r>
    </w:p>
    <w:p w:rsidR="00FC03C7" w:rsidRPr="00170CB5" w:rsidRDefault="00FC03C7" w:rsidP="00FC03C7">
      <w:pPr>
        <w:pStyle w:val="Tekstpodstawowy"/>
        <w:numPr>
          <w:ilvl w:val="0"/>
          <w:numId w:val="31"/>
        </w:numPr>
        <w:snapToGrid w:val="0"/>
        <w:spacing w:after="0"/>
        <w:ind w:left="360"/>
        <w:rPr>
          <w:rFonts w:eastAsia="Calibri"/>
        </w:rPr>
      </w:pPr>
      <w:r w:rsidRPr="00170CB5">
        <w:rPr>
          <w:rStyle w:val="Uwydatnienie"/>
          <w:i w:val="0"/>
        </w:rPr>
        <w:t>aktywnie uczestniczy w obrzędach wstępnych Mszy Świętej.</w:t>
      </w:r>
    </w:p>
    <w:p w:rsidR="00FC03C7" w:rsidRPr="00170CB5" w:rsidRDefault="00FC03C7" w:rsidP="00FC03C7">
      <w:pPr>
        <w:pStyle w:val="Tekstpodstawowy"/>
        <w:numPr>
          <w:ilvl w:val="0"/>
          <w:numId w:val="31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Fonts w:eastAsia="Calibri"/>
        </w:rPr>
        <w:t>potrafi zrobić rachunek sumienia.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1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Style w:val="Uwydatnienie"/>
          <w:i w:val="0"/>
        </w:rPr>
        <w:t>odróżnia żal doskonały od niedoskonałego</w:t>
      </w:r>
      <w:r w:rsidRPr="00170CB5">
        <w:rPr>
          <w:rFonts w:eastAsia="Calibri"/>
          <w:bCs/>
        </w:rPr>
        <w:t xml:space="preserve"> w swoim życiu.</w:t>
      </w:r>
    </w:p>
    <w:p w:rsidR="00FC03C7" w:rsidRPr="00170CB5" w:rsidRDefault="00FC03C7" w:rsidP="00FC03C7">
      <w:pPr>
        <w:pStyle w:val="Akapitzlist"/>
        <w:numPr>
          <w:ilvl w:val="0"/>
          <w:numId w:val="31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Fonts w:eastAsia="Calibri"/>
        </w:rPr>
        <w:t>uzasadnia konieczność pracy nad sobą, aby upodabniać się do Chrystusa.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ind w:left="360"/>
      </w:pPr>
      <w:r w:rsidRPr="00170CB5">
        <w:rPr>
          <w:rStyle w:val="Uwydatnienie"/>
          <w:i w:val="0"/>
        </w:rPr>
        <w:t>zachowuje się w odpowiedni sposób w czasie sakramentu pokuty i pojednania.</w:t>
      </w:r>
    </w:p>
    <w:p w:rsidR="00FC03C7" w:rsidRPr="00170CB5" w:rsidRDefault="00FC03C7" w:rsidP="00FC03C7"/>
    <w:p w:rsidR="00FC03C7" w:rsidRPr="00835193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835193">
        <w:rPr>
          <w:u w:val="single"/>
        </w:rPr>
        <w:lastRenderedPageBreak/>
        <w:t>IV. Słuchamy Pana Jezusa 30 - 35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Tekstpodstawowy"/>
        <w:numPr>
          <w:ilvl w:val="0"/>
          <w:numId w:val="32"/>
        </w:numPr>
        <w:snapToGrid w:val="0"/>
        <w:spacing w:after="0"/>
        <w:ind w:left="360"/>
        <w:rPr>
          <w:iCs/>
        </w:rPr>
      </w:pPr>
      <w:r w:rsidRPr="00170CB5">
        <w:rPr>
          <w:rStyle w:val="Uwydatnienie"/>
          <w:i w:val="0"/>
        </w:rPr>
        <w:t>Uczeń wyjaśnia znaczenie postaw, jakie przyjmujemy w tej części Mszy Świętej.</w:t>
      </w:r>
    </w:p>
    <w:p w:rsidR="00FC03C7" w:rsidRPr="00170CB5" w:rsidRDefault="00FC03C7" w:rsidP="00FC03C7">
      <w:pPr>
        <w:pStyle w:val="Akapitzlist"/>
        <w:numPr>
          <w:ilvl w:val="0"/>
          <w:numId w:val="32"/>
        </w:numPr>
        <w:snapToGrid w:val="0"/>
        <w:spacing w:line="100" w:lineRule="atLeast"/>
        <w:ind w:left="360"/>
        <w:rPr>
          <w:rFonts w:eastAsia="Calibri"/>
        </w:rPr>
      </w:pPr>
      <w:r w:rsidRPr="00170CB5">
        <w:t>Uczeń opowiada przypowieść o domu na skale.</w:t>
      </w:r>
    </w:p>
    <w:p w:rsidR="00FC03C7" w:rsidRPr="00170CB5" w:rsidRDefault="00FC03C7" w:rsidP="00FC03C7">
      <w:pPr>
        <w:pStyle w:val="Akapitzlist1"/>
        <w:numPr>
          <w:ilvl w:val="0"/>
          <w:numId w:val="32"/>
        </w:numPr>
        <w:snapToGri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170CB5">
        <w:rPr>
          <w:rFonts w:ascii="Times New Roman" w:eastAsia="Calibri" w:hAnsi="Times New Roman"/>
          <w:sz w:val="24"/>
          <w:szCs w:val="24"/>
        </w:rPr>
        <w:t>Uczeń wyjaśnia znaczenie gestów, pozdrowień i wezwań występujących w tej części Mszy Świętej.</w:t>
      </w:r>
    </w:p>
    <w:p w:rsidR="00FC03C7" w:rsidRPr="00170CB5" w:rsidRDefault="00FC03C7" w:rsidP="00FC03C7">
      <w:pPr>
        <w:pStyle w:val="Akapitzlist2"/>
        <w:numPr>
          <w:ilvl w:val="0"/>
          <w:numId w:val="32"/>
        </w:numPr>
        <w:snapToGrid w:val="0"/>
        <w:ind w:left="360"/>
        <w:rPr>
          <w:rFonts w:cs="Times New Roman"/>
        </w:rPr>
      </w:pPr>
      <w:r w:rsidRPr="00170CB5">
        <w:rPr>
          <w:rFonts w:cs="Times New Roman"/>
        </w:rPr>
        <w:t>Uczeń wymienia tytuły czasopism katolickich.</w:t>
      </w:r>
    </w:p>
    <w:p w:rsidR="00FC03C7" w:rsidRPr="00170CB5" w:rsidRDefault="00FC03C7" w:rsidP="00FC03C7">
      <w:pPr>
        <w:pStyle w:val="Akapitzlist"/>
        <w:numPr>
          <w:ilvl w:val="0"/>
          <w:numId w:val="32"/>
        </w:numPr>
        <w:snapToGrid w:val="0"/>
        <w:spacing w:line="100" w:lineRule="atLeast"/>
        <w:ind w:left="360"/>
      </w:pPr>
      <w:r w:rsidRPr="00170CB5">
        <w:t>Uczeń wyznaje wiarę w Boga.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</w:pPr>
      <w:r w:rsidRPr="00170CB5">
        <w:t>Uczeń w modlitwie wiernych powierza Bogu siebie i innych.</w:t>
      </w:r>
    </w:p>
    <w:p w:rsidR="00FC03C7" w:rsidRPr="00170CB5" w:rsidRDefault="00FC03C7" w:rsidP="00FC03C7"/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V. Uczestniczymy w ofiarowaniu i przeistoczeniu</w:t>
      </w:r>
      <w:r>
        <w:rPr>
          <w:u w:val="single"/>
        </w:rPr>
        <w:t xml:space="preserve"> 36 - 40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33"/>
        </w:numPr>
        <w:snapToGrid w:val="0"/>
        <w:spacing w:line="100" w:lineRule="atLeast"/>
      </w:pPr>
      <w:r w:rsidRPr="00170CB5">
        <w:t>uczestniczy w niedzielnej Mszy Świętej.</w:t>
      </w:r>
    </w:p>
    <w:p w:rsidR="00FC03C7" w:rsidRPr="00170CB5" w:rsidRDefault="00FC03C7" w:rsidP="00FC03C7">
      <w:pPr>
        <w:pStyle w:val="Akapitzlist"/>
        <w:numPr>
          <w:ilvl w:val="0"/>
          <w:numId w:val="33"/>
        </w:numPr>
        <w:snapToGrid w:val="0"/>
        <w:spacing w:line="100" w:lineRule="atLeast"/>
      </w:pPr>
      <w:r w:rsidRPr="00170CB5">
        <w:t>wyjaśnia, co znaczą pojęcia: ofiara krwawa, ofiara bezkrwawa.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3"/>
        </w:numPr>
        <w:snapToGrid w:val="0"/>
        <w:spacing w:line="100" w:lineRule="atLeast"/>
      </w:pPr>
      <w:r w:rsidRPr="00170CB5">
        <w:rPr>
          <w:rFonts w:eastAsia="Calibri"/>
        </w:rPr>
        <w:t>podaje przykłady darów przynoszonych do ołtarza.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</w:pPr>
      <w:r w:rsidRPr="00170CB5">
        <w:t>wyjaśnia, że Eucharystia uczy nas ofiarowania, jedności, miłości, wdzięczności.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VI. Ucztujemy z Panem Jezusem</w:t>
      </w:r>
      <w:r>
        <w:rPr>
          <w:u w:val="single"/>
        </w:rPr>
        <w:t xml:space="preserve"> 41 - 45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34"/>
        </w:numPr>
        <w:snapToGrid w:val="0"/>
        <w:spacing w:line="100" w:lineRule="atLeast"/>
      </w:pPr>
      <w:r w:rsidRPr="00170CB5">
        <w:t>wylicza prośby zawarte w modlitwie Ojcze nasz.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4"/>
        </w:numPr>
        <w:snapToGrid w:val="0"/>
        <w:spacing w:line="100" w:lineRule="atLeast"/>
        <w:rPr>
          <w:rFonts w:eastAsia="Calibri"/>
        </w:rPr>
      </w:pPr>
      <w:r w:rsidRPr="00170CB5">
        <w:t>wie, że poprzez przykład swojego życia może przekazywać ludziom pokój.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4"/>
        </w:numPr>
        <w:snapToGrid w:val="0"/>
        <w:spacing w:line="100" w:lineRule="atLeast"/>
        <w:rPr>
          <w:rFonts w:eastAsia="Calibri"/>
        </w:rPr>
      </w:pPr>
      <w:r w:rsidRPr="00170CB5">
        <w:rPr>
          <w:rFonts w:eastAsia="Calibri"/>
        </w:rPr>
        <w:t>wyjaśnia słowa: „Panie, nie jestem godzien, abyś przyszedł do mnie”.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VII. Przyjmujemy błogosławieństwo</w:t>
      </w:r>
      <w:r>
        <w:rPr>
          <w:u w:val="single"/>
        </w:rPr>
        <w:t xml:space="preserve"> 46 - 50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35"/>
        </w:numPr>
        <w:snapToGrid w:val="0"/>
        <w:spacing w:line="100" w:lineRule="atLeast"/>
      </w:pPr>
      <w:r w:rsidRPr="00170CB5">
        <w:t>podaje przykłady błogosławieństw, których udzielał Jezus.</w:t>
      </w:r>
    </w:p>
    <w:p w:rsidR="00FC03C7" w:rsidRPr="00170CB5" w:rsidRDefault="00FC03C7" w:rsidP="00FC03C7">
      <w:pPr>
        <w:pStyle w:val="Akapitzlist"/>
        <w:numPr>
          <w:ilvl w:val="0"/>
          <w:numId w:val="35"/>
        </w:numPr>
        <w:snapToGrid w:val="0"/>
        <w:spacing w:line="100" w:lineRule="atLeast"/>
      </w:pPr>
      <w:r w:rsidRPr="00170CB5">
        <w:t>wyjaśnia znaczenie gestów występujących w obrzędach zakończenia Mszy Świętej.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</w:pPr>
      <w:r w:rsidRPr="00170CB5">
        <w:t>wyjaśnia, czym zajmują się grupy parafialne działające w jego parafii.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VIII. Katechezy dodatkowe</w:t>
      </w:r>
      <w:r>
        <w:rPr>
          <w:u w:val="single"/>
        </w:rPr>
        <w:t xml:space="preserve"> 51 - 69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Fonts w:eastAsia="Calibri"/>
        </w:rPr>
        <w:t>wymienia ważniejsze uroczystości roku liturgicznego.</w:t>
      </w:r>
    </w:p>
    <w:p w:rsidR="00FC03C7" w:rsidRPr="00170CB5" w:rsidRDefault="00FC03C7" w:rsidP="00FC03C7">
      <w:pPr>
        <w:pStyle w:val="Akapitzlist"/>
        <w:numPr>
          <w:ilvl w:val="0"/>
          <w:numId w:val="36"/>
        </w:numPr>
        <w:snapToGrid w:val="0"/>
        <w:spacing w:line="100" w:lineRule="atLeast"/>
        <w:ind w:left="360"/>
      </w:pPr>
      <w:r w:rsidRPr="00170CB5">
        <w:t>wyjaśnia pojęcie „apostoł”.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</w:pPr>
      <w:r w:rsidRPr="00170CB5">
        <w:t>wyjaśnia, w czym może naśladować poznanych świętych.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</w:pPr>
      <w:r w:rsidRPr="00170CB5">
        <w:t>wie, że Maryja najpełniej realizuje Boży plan.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  <w:rPr>
          <w:rFonts w:eastAsia="Calibri"/>
        </w:rPr>
      </w:pPr>
      <w:r w:rsidRPr="00170CB5">
        <w:t>uzasadnia, na czym polega chrześcijańskie przygotowanie na spotkanie z Panem Jezusem w czasie Bożego Narodzenia i przy końcu czasów.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Fonts w:eastAsia="Calibri"/>
        </w:rPr>
        <w:t>opowiada o ofiarowaniu Pana Jezusa w świątyni.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Fonts w:eastAsia="Calibri"/>
        </w:rPr>
        <w:t>wyjaśnia, czym są rekolekcje.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</w:pPr>
      <w:r w:rsidRPr="00170CB5">
        <w:t>wymienia najważniejsze obietnice Jezusa Miłosiernego.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snapToGrid w:val="0"/>
        <w:spacing w:line="100" w:lineRule="atLeast"/>
        <w:ind w:left="360"/>
        <w:rPr>
          <w:rFonts w:eastAsia="Calibri"/>
        </w:rPr>
      </w:pPr>
      <w:r w:rsidRPr="00170CB5">
        <w:t>uzasadnia, dlaczego kardynał Wyszyński nazywany jest Prymasem Tysiąclecia.</w:t>
      </w:r>
    </w:p>
    <w:p w:rsidR="00FC03C7" w:rsidRPr="00170CB5" w:rsidRDefault="00FC03C7" w:rsidP="00FC03C7">
      <w:pPr>
        <w:pStyle w:val="Akapitzlist"/>
        <w:numPr>
          <w:ilvl w:val="0"/>
          <w:numId w:val="36"/>
        </w:numPr>
        <w:autoSpaceDE w:val="0"/>
        <w:ind w:left="360"/>
        <w:rPr>
          <w:rFonts w:eastAsia="Calibri"/>
        </w:rPr>
      </w:pPr>
      <w:r w:rsidRPr="00170CB5">
        <w:rPr>
          <w:rFonts w:eastAsia="Calibri"/>
        </w:rPr>
        <w:t>rozumie, że odprawienie pierwszych piątków miesiąca pomoże – dzięki systematycznej spowiedzi – żyć w stanie łaski uświęcającej.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ind w:left="360"/>
      </w:pPr>
      <w:r w:rsidRPr="00170CB5">
        <w:rPr>
          <w:rFonts w:eastAsia="Calibri"/>
        </w:rPr>
        <w:t>wymienia treść objawień fatimskich dotyczących nabożeństwa do Niepokalanego Serca Maryi.</w:t>
      </w:r>
    </w:p>
    <w:p w:rsidR="00FC03C7" w:rsidRDefault="00FC03C7" w:rsidP="00843EE3"/>
    <w:p w:rsidR="00FC03C7" w:rsidRDefault="00FC03C7" w:rsidP="00FC03C7">
      <w:pPr>
        <w:widowControl w:val="0"/>
        <w:autoSpaceDE w:val="0"/>
        <w:autoSpaceDN w:val="0"/>
        <w:adjustRightInd w:val="0"/>
      </w:pPr>
    </w:p>
    <w:p w:rsidR="00FC03C7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70CB5">
        <w:rPr>
          <w:b/>
          <w:u w:val="single"/>
        </w:rPr>
        <w:t>Ocena dobry</w:t>
      </w:r>
    </w:p>
    <w:p w:rsidR="00FC03C7" w:rsidRPr="00170CB5" w:rsidRDefault="00FC03C7" w:rsidP="00FC03C7">
      <w:r w:rsidRPr="00170CB5">
        <w:t>spełnia wymagania na ocenę dostateczny, opanował wiadomości przewidziane programem. Ponadto uczeń: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rPr>
          <w:u w:val="single"/>
        </w:rPr>
      </w:pPr>
      <w:r w:rsidRPr="00170CB5">
        <w:rPr>
          <w:u w:val="single"/>
        </w:rPr>
        <w:t>I. Modlimy się</w:t>
      </w:r>
      <w:r>
        <w:rPr>
          <w:u w:val="single"/>
        </w:rPr>
        <w:t xml:space="preserve"> 1 - 6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Tekstpodstawowy"/>
        <w:widowControl/>
        <w:numPr>
          <w:ilvl w:val="0"/>
          <w:numId w:val="21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uzasadnia potrzebę odnowienia przyrzeczeń chrzcielnych.</w:t>
      </w:r>
    </w:p>
    <w:p w:rsidR="00FC03C7" w:rsidRPr="00170CB5" w:rsidRDefault="00FC03C7" w:rsidP="00FC03C7">
      <w:pPr>
        <w:pStyle w:val="Akapitzlist"/>
        <w:numPr>
          <w:ilvl w:val="0"/>
          <w:numId w:val="21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wskazuje sytuacje, w których się modli.</w:t>
      </w:r>
    </w:p>
    <w:p w:rsidR="00FC03C7" w:rsidRPr="00170CB5" w:rsidRDefault="00FC03C7" w:rsidP="00FC03C7">
      <w:pPr>
        <w:pStyle w:val="Akapitzlist"/>
        <w:numPr>
          <w:ilvl w:val="0"/>
          <w:numId w:val="21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wie, czym jest modlitwa wspólnotowa.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360"/>
      </w:pPr>
      <w:r w:rsidRPr="00170CB5">
        <w:rPr>
          <w:rStyle w:val="Uwydatnienie"/>
          <w:i w:val="0"/>
        </w:rPr>
        <w:t>opowiada historię życia Antonietty Meo</w:t>
      </w:r>
      <w:r w:rsidRPr="00170CB5">
        <w:t>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II. Wypełniamy przykazania</w:t>
      </w:r>
      <w:r>
        <w:rPr>
          <w:u w:val="single"/>
        </w:rPr>
        <w:t xml:space="preserve"> 7 - 18</w:t>
      </w:r>
    </w:p>
    <w:p w:rsidR="00FC03C7" w:rsidRPr="00170CB5" w:rsidRDefault="00FC03C7" w:rsidP="00FC03C7">
      <w:pPr>
        <w:pStyle w:val="Akapitzlist"/>
        <w:numPr>
          <w:ilvl w:val="0"/>
          <w:numId w:val="22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wyjaśnia, jak w codziennym życiu wypełniać przykazania.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umie ocenić swoje postępowanie w świetle przykazania miłości Boga.</w:t>
      </w:r>
    </w:p>
    <w:p w:rsidR="00FC03C7" w:rsidRPr="00170CB5" w:rsidRDefault="00FC03C7" w:rsidP="00FC03C7">
      <w:pPr>
        <w:pStyle w:val="Akapitzlist"/>
        <w:numPr>
          <w:ilvl w:val="0"/>
          <w:numId w:val="22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żyje zgodnie z pierwszym przykazaniem. wymienia grzechy, którymi łamiemy pierwsze przykazanie.</w:t>
      </w:r>
    </w:p>
    <w:p w:rsidR="00FC03C7" w:rsidRPr="00170CB5" w:rsidRDefault="00FC03C7" w:rsidP="00FC03C7">
      <w:pPr>
        <w:pStyle w:val="Akapitzlist"/>
        <w:numPr>
          <w:ilvl w:val="0"/>
          <w:numId w:val="22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drugie przykazanie.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trzecie przykazanie.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przykazanie miłości bliźniego.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czwarte przykazanie.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piąte przykazanie.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szóste i dziewiąte przykazanie.</w:t>
      </w:r>
    </w:p>
    <w:p w:rsidR="00FC03C7" w:rsidRPr="00170CB5" w:rsidRDefault="00FC03C7" w:rsidP="00FC03C7">
      <w:pPr>
        <w:pStyle w:val="Tekstpodstawowy"/>
        <w:numPr>
          <w:ilvl w:val="0"/>
          <w:numId w:val="22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grzechy, którymi łamiemy siódme i dziesiąte przykazanie.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rStyle w:val="Uwydatnienie"/>
          <w:i w:val="0"/>
          <w:iCs w:val="0"/>
        </w:rPr>
      </w:pPr>
      <w:r w:rsidRPr="00170CB5">
        <w:rPr>
          <w:rStyle w:val="Uwydatnienie"/>
          <w:i w:val="0"/>
        </w:rPr>
        <w:t>wymienia grzechy, które łamią ósme przykazanie.</w:t>
      </w:r>
    </w:p>
    <w:p w:rsidR="00FC03C7" w:rsidRPr="00F349CF" w:rsidRDefault="00FC03C7" w:rsidP="00FC03C7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360"/>
        <w:rPr>
          <w:rStyle w:val="Uwydatnienie"/>
          <w:i w:val="0"/>
          <w:iCs w:val="0"/>
        </w:rPr>
      </w:pPr>
      <w:r w:rsidRPr="00170CB5">
        <w:rPr>
          <w:rStyle w:val="Uwydatnienie"/>
          <w:i w:val="0"/>
        </w:rPr>
        <w:t>opisuje, jak w codziennym życiu wypełniać przykazania kościelne.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F349CF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F349CF">
        <w:rPr>
          <w:u w:val="single"/>
        </w:rPr>
        <w:t>III. Witamy i przepraszamy Pana Jezusa 19 - 29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Tekstpodstawowy"/>
        <w:numPr>
          <w:ilvl w:val="0"/>
          <w:numId w:val="23"/>
        </w:numPr>
        <w:snapToGrid w:val="0"/>
        <w:spacing w:after="0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wyjaśnia, w jaki sposób należy przygotować się na spotkanie z Jezusem.</w:t>
      </w:r>
    </w:p>
    <w:p w:rsidR="00FC03C7" w:rsidRPr="00170CB5" w:rsidRDefault="00FC03C7" w:rsidP="00FC03C7">
      <w:pPr>
        <w:pStyle w:val="Bezodstpw"/>
        <w:numPr>
          <w:ilvl w:val="0"/>
          <w:numId w:val="23"/>
        </w:numPr>
        <w:ind w:left="360"/>
        <w:rPr>
          <w:rStyle w:val="Uwydatnienie"/>
          <w:rFonts w:cs="Times New Roman"/>
          <w:i w:val="0"/>
          <w:szCs w:val="24"/>
        </w:rPr>
      </w:pPr>
      <w:r w:rsidRPr="00170CB5">
        <w:rPr>
          <w:rStyle w:val="Uwydatnienie"/>
          <w:rFonts w:cs="Times New Roman"/>
          <w:i w:val="0"/>
          <w:szCs w:val="24"/>
        </w:rPr>
        <w:t>odmawia modlitwę „Niechaj będzie pochwalony Przenajświętszy Sakrament”.</w:t>
      </w:r>
    </w:p>
    <w:p w:rsidR="00FC03C7" w:rsidRPr="00170CB5" w:rsidRDefault="00FC03C7" w:rsidP="00FC03C7">
      <w:pPr>
        <w:pStyle w:val="Akapitzlist"/>
        <w:numPr>
          <w:ilvl w:val="0"/>
          <w:numId w:val="23"/>
        </w:numPr>
        <w:snapToGrid w:val="0"/>
        <w:ind w:left="360"/>
        <w:rPr>
          <w:rStyle w:val="Uwydatnienie"/>
          <w:rFonts w:eastAsia="Calibri"/>
          <w:i w:val="0"/>
        </w:rPr>
      </w:pPr>
      <w:r w:rsidRPr="00170CB5">
        <w:t>odróżnia grzech śmiertelny od powszedniego i wie, w jakich okolicznościach je popełnia.</w:t>
      </w:r>
    </w:p>
    <w:p w:rsidR="00FC03C7" w:rsidRPr="00170CB5" w:rsidRDefault="00FC03C7" w:rsidP="00FC03C7">
      <w:pPr>
        <w:pStyle w:val="Akapitzlist"/>
        <w:numPr>
          <w:ilvl w:val="0"/>
          <w:numId w:val="23"/>
        </w:numPr>
        <w:snapToGrid w:val="0"/>
        <w:spacing w:line="100" w:lineRule="atLeast"/>
        <w:ind w:left="360" w:right="-2"/>
        <w:rPr>
          <w:rStyle w:val="Uwydatnienie"/>
          <w:rFonts w:eastAsia="Calibri"/>
          <w:i w:val="0"/>
        </w:rPr>
      </w:pPr>
      <w:r w:rsidRPr="00170CB5">
        <w:rPr>
          <w:rFonts w:eastAsia="Calibri"/>
        </w:rPr>
        <w:t>wie, na czym polega dobry rachunek sumienia.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3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Fonts w:eastAsia="Calibri"/>
        </w:rPr>
        <w:t>wyjaśnia, na czym polega żal za grzechy.</w:t>
      </w:r>
    </w:p>
    <w:p w:rsidR="00FC03C7" w:rsidRPr="00170CB5" w:rsidRDefault="00FC03C7" w:rsidP="00FC03C7">
      <w:pPr>
        <w:pStyle w:val="Akapitzlist"/>
        <w:numPr>
          <w:ilvl w:val="0"/>
          <w:numId w:val="23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wyjaśnia, na czym polega postanowienie poprawy.</w:t>
      </w:r>
    </w:p>
    <w:p w:rsidR="00FC03C7" w:rsidRPr="00170CB5" w:rsidRDefault="00FC03C7" w:rsidP="00FC03C7">
      <w:pPr>
        <w:pStyle w:val="Akapitzlist"/>
        <w:numPr>
          <w:ilvl w:val="0"/>
          <w:numId w:val="23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rozumie konieczność systematycznego przystępowania do spowiedzi.</w:t>
      </w:r>
    </w:p>
    <w:p w:rsidR="00FC03C7" w:rsidRPr="00170CB5" w:rsidRDefault="00FC03C7" w:rsidP="00FC03C7">
      <w:pPr>
        <w:pStyle w:val="Bezodstpw1"/>
        <w:numPr>
          <w:ilvl w:val="0"/>
          <w:numId w:val="23"/>
        </w:numPr>
        <w:suppressAutoHyphens w:val="0"/>
        <w:snapToGrid w:val="0"/>
        <w:ind w:left="360"/>
        <w:rPr>
          <w:rStyle w:val="Uwydatnienie"/>
          <w:rFonts w:ascii="Times New Roman" w:hAnsi="Times New Roman"/>
          <w:i w:val="0"/>
          <w:lang w:val="pl-PL"/>
        </w:rPr>
      </w:pPr>
      <w:r w:rsidRPr="00170CB5">
        <w:rPr>
          <w:rStyle w:val="Uwydatnienie"/>
          <w:rFonts w:ascii="Times New Roman" w:hAnsi="Times New Roman"/>
          <w:i w:val="0"/>
          <w:lang w:val="pl-PL"/>
        </w:rPr>
        <w:t>wyjaśnia, co znaczą gesty towarzyszące spowiedzi.</w:t>
      </w:r>
    </w:p>
    <w:p w:rsidR="00FC03C7" w:rsidRPr="00170CB5" w:rsidRDefault="00FC03C7" w:rsidP="00FC03C7">
      <w:pPr>
        <w:pStyle w:val="Akapitzlist"/>
        <w:numPr>
          <w:ilvl w:val="0"/>
          <w:numId w:val="23"/>
        </w:numPr>
        <w:ind w:left="360"/>
      </w:pPr>
      <w:r w:rsidRPr="00170CB5">
        <w:rPr>
          <w:rStyle w:val="Uwydatnienie"/>
          <w:i w:val="0"/>
        </w:rPr>
        <w:t>podaje przykłady zadośćuczynienia Bogu i bliźniemu.</w:t>
      </w:r>
    </w:p>
    <w:p w:rsidR="00FC03C7" w:rsidRPr="00170CB5" w:rsidRDefault="00FC03C7" w:rsidP="00FC03C7"/>
    <w:p w:rsidR="00FC03C7" w:rsidRPr="00835193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835193">
        <w:rPr>
          <w:u w:val="single"/>
        </w:rPr>
        <w:t>IV. Słuchamy Pana Jezusa 30 - 35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1"/>
        <w:numPr>
          <w:ilvl w:val="0"/>
          <w:numId w:val="24"/>
        </w:numPr>
        <w:snapToGri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170CB5">
        <w:rPr>
          <w:rStyle w:val="Uwydatnienie"/>
          <w:rFonts w:ascii="Times New Roman" w:hAnsi="Times New Roman"/>
          <w:i w:val="0"/>
          <w:sz w:val="24"/>
          <w:szCs w:val="24"/>
        </w:rPr>
        <w:t>omawia przebieg liturgii słowa.</w:t>
      </w:r>
    </w:p>
    <w:p w:rsidR="00FC03C7" w:rsidRPr="00170CB5" w:rsidRDefault="00FC03C7" w:rsidP="00FC03C7">
      <w:pPr>
        <w:pStyle w:val="Akapitzlist1"/>
        <w:numPr>
          <w:ilvl w:val="0"/>
          <w:numId w:val="24"/>
        </w:numPr>
        <w:snapToGri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170CB5">
        <w:rPr>
          <w:rFonts w:ascii="Times New Roman" w:hAnsi="Times New Roman"/>
          <w:sz w:val="24"/>
          <w:szCs w:val="24"/>
        </w:rPr>
        <w:t>opowiada historię uczniów z Emaus.</w:t>
      </w:r>
    </w:p>
    <w:p w:rsidR="00FC03C7" w:rsidRPr="00170CB5" w:rsidRDefault="00FC03C7" w:rsidP="00FC03C7">
      <w:pPr>
        <w:pStyle w:val="Akapitzlist1"/>
        <w:numPr>
          <w:ilvl w:val="0"/>
          <w:numId w:val="24"/>
        </w:numPr>
        <w:snapToGri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170CB5">
        <w:rPr>
          <w:rFonts w:ascii="Times New Roman" w:hAnsi="Times New Roman"/>
          <w:sz w:val="24"/>
          <w:szCs w:val="24"/>
        </w:rPr>
        <w:t>wyjaśnia, w jaki sposób może wyznawać swoją wiarę.</w:t>
      </w:r>
    </w:p>
    <w:p w:rsidR="00FC03C7" w:rsidRPr="00170CB5" w:rsidRDefault="00FC03C7" w:rsidP="00FC03C7">
      <w:pPr>
        <w:pStyle w:val="Akapitzlist1"/>
        <w:numPr>
          <w:ilvl w:val="0"/>
          <w:numId w:val="24"/>
        </w:numPr>
        <w:snapToGri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170CB5">
        <w:rPr>
          <w:rFonts w:ascii="Times New Roman" w:hAnsi="Times New Roman"/>
          <w:sz w:val="24"/>
          <w:szCs w:val="24"/>
        </w:rPr>
        <w:t>podaje przykłady wezwań modlitwy wiernych.</w:t>
      </w:r>
    </w:p>
    <w:p w:rsidR="00FC03C7" w:rsidRPr="00170CB5" w:rsidRDefault="00FC03C7" w:rsidP="00FC03C7">
      <w:pPr>
        <w:pStyle w:val="Akapitzlist1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V. Uczestniczymy w ofiarowaniu i przeistoczeniu</w:t>
      </w:r>
      <w:r>
        <w:rPr>
          <w:u w:val="single"/>
        </w:rPr>
        <w:t xml:space="preserve"> 36 - 40</w:t>
      </w:r>
    </w:p>
    <w:p w:rsidR="00FC03C7" w:rsidRPr="00170CB5" w:rsidRDefault="00FC03C7" w:rsidP="00FC03C7">
      <w:pPr>
        <w:pStyle w:val="Akapitzlist1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170CB5">
        <w:rPr>
          <w:rFonts w:ascii="Times New Roman" w:hAnsi="Times New Roman"/>
          <w:sz w:val="24"/>
          <w:szCs w:val="24"/>
        </w:rPr>
        <w:t>Uczeń:</w:t>
      </w:r>
    </w:p>
    <w:p w:rsidR="00FC03C7" w:rsidRPr="00170CB5" w:rsidRDefault="00FC03C7" w:rsidP="00FC03C7">
      <w:pPr>
        <w:pStyle w:val="Akapitzlist"/>
        <w:numPr>
          <w:ilvl w:val="0"/>
          <w:numId w:val="25"/>
        </w:numPr>
        <w:snapToGrid w:val="0"/>
        <w:spacing w:line="100" w:lineRule="atLeast"/>
        <w:ind w:left="360"/>
      </w:pPr>
      <w:r w:rsidRPr="00170CB5">
        <w:t>opowiada o ustanowieniu Eucharystii.</w:t>
      </w:r>
    </w:p>
    <w:p w:rsidR="00FC03C7" w:rsidRPr="00170CB5" w:rsidRDefault="00FC03C7" w:rsidP="00FC03C7">
      <w:pPr>
        <w:pStyle w:val="Akapitzlist"/>
        <w:numPr>
          <w:ilvl w:val="0"/>
          <w:numId w:val="25"/>
        </w:numPr>
        <w:snapToGrid w:val="0"/>
        <w:spacing w:line="100" w:lineRule="atLeast"/>
        <w:ind w:left="360"/>
      </w:pPr>
      <w:r w:rsidRPr="00170CB5">
        <w:rPr>
          <w:rFonts w:eastAsia="Calibri"/>
        </w:rPr>
        <w:t>wie, jakimi słowami Pan Jezus polecił Apostołom i ich następcom celebrować Eucharystię.</w:t>
      </w:r>
    </w:p>
    <w:p w:rsidR="00FC03C7" w:rsidRPr="00170CB5" w:rsidRDefault="00FC03C7" w:rsidP="00FC03C7">
      <w:pPr>
        <w:pStyle w:val="Tekstpodstawowy"/>
        <w:numPr>
          <w:ilvl w:val="0"/>
          <w:numId w:val="25"/>
        </w:numPr>
        <w:snapToGrid w:val="0"/>
        <w:spacing w:after="0"/>
        <w:ind w:left="360"/>
        <w:rPr>
          <w:rFonts w:eastAsia="Calibri"/>
        </w:rPr>
      </w:pPr>
      <w:r w:rsidRPr="00170CB5">
        <w:t>wylicza inne nazwy Eucharystii.</w:t>
      </w:r>
    </w:p>
    <w:p w:rsidR="00FC03C7" w:rsidRPr="00170CB5" w:rsidRDefault="00FC03C7" w:rsidP="00FC03C7">
      <w:pPr>
        <w:pStyle w:val="Tekstpodstawowy"/>
        <w:numPr>
          <w:ilvl w:val="0"/>
          <w:numId w:val="25"/>
        </w:numPr>
        <w:snapToGrid w:val="0"/>
        <w:spacing w:after="0"/>
        <w:ind w:left="360"/>
        <w:rPr>
          <w:rFonts w:eastAsia="Calibri"/>
        </w:rPr>
      </w:pPr>
      <w:r w:rsidRPr="00170CB5">
        <w:rPr>
          <w:rFonts w:eastAsia="Calibri"/>
        </w:rPr>
        <w:t>wyjaśnia symbolikę darów ofiarnych – chleba i wina.</w:t>
      </w:r>
    </w:p>
    <w:p w:rsidR="00FC03C7" w:rsidRPr="00170CB5" w:rsidRDefault="00FC03C7" w:rsidP="00FC03C7">
      <w:pPr>
        <w:pStyle w:val="Akapitzlist1"/>
        <w:numPr>
          <w:ilvl w:val="0"/>
          <w:numId w:val="25"/>
        </w:numPr>
        <w:snapToGri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170CB5">
        <w:rPr>
          <w:rFonts w:ascii="Times New Roman" w:eastAsia="Calibri" w:hAnsi="Times New Roman"/>
          <w:sz w:val="24"/>
          <w:szCs w:val="24"/>
        </w:rPr>
        <w:t>wie, że Pan Jezus podczas przeistoczenia przemienia chleb w swoje Ciało, a wino w swoją Krew.</w:t>
      </w:r>
    </w:p>
    <w:p w:rsidR="00FC03C7" w:rsidRPr="00170CB5" w:rsidRDefault="00FC03C7" w:rsidP="00FC03C7">
      <w:pPr>
        <w:pStyle w:val="Akapitzlist1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VI. Ucztujemy z Panem Jezusem</w:t>
      </w:r>
      <w:r>
        <w:rPr>
          <w:u w:val="single"/>
        </w:rPr>
        <w:t xml:space="preserve"> 41 - 45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26"/>
        </w:numPr>
        <w:snapToGrid w:val="0"/>
        <w:spacing w:line="100" w:lineRule="atLeast"/>
        <w:ind w:left="360"/>
      </w:pPr>
      <w:r w:rsidRPr="00170CB5">
        <w:t>rozumie, że podczas Eucharystii Duch Święty jednoczy oraz udziela łaski miłości i radości.</w:t>
      </w:r>
    </w:p>
    <w:p w:rsidR="00FC03C7" w:rsidRPr="00170CB5" w:rsidRDefault="00FC03C7" w:rsidP="00FC03C7">
      <w:pPr>
        <w:pStyle w:val="Akapitzlist"/>
        <w:numPr>
          <w:ilvl w:val="0"/>
          <w:numId w:val="26"/>
        </w:numPr>
        <w:snapToGrid w:val="0"/>
        <w:spacing w:line="100" w:lineRule="atLeast"/>
        <w:ind w:left="360"/>
      </w:pPr>
      <w:r w:rsidRPr="00170CB5">
        <w:t>uzasadnia, jak spotkania przy stole łączą rodzinę.</w:t>
      </w:r>
    </w:p>
    <w:p w:rsidR="00FC03C7" w:rsidRPr="00170CB5" w:rsidRDefault="00FC03C7" w:rsidP="00FC03C7">
      <w:pPr>
        <w:pStyle w:val="Akapitzlist"/>
        <w:numPr>
          <w:ilvl w:val="0"/>
          <w:numId w:val="26"/>
        </w:numPr>
        <w:snapToGrid w:val="0"/>
        <w:spacing w:line="100" w:lineRule="atLeast"/>
        <w:ind w:left="360"/>
      </w:pPr>
      <w:r w:rsidRPr="00170CB5">
        <w:t>dziękuje Bogu podczas Eucharystii.</w:t>
      </w:r>
    </w:p>
    <w:p w:rsidR="00FC03C7" w:rsidRPr="00170CB5" w:rsidRDefault="00FC03C7" w:rsidP="00FC03C7">
      <w:pPr>
        <w:pStyle w:val="Akapitzlist"/>
        <w:numPr>
          <w:ilvl w:val="0"/>
          <w:numId w:val="26"/>
        </w:numPr>
        <w:snapToGrid w:val="0"/>
        <w:spacing w:line="100" w:lineRule="atLeast"/>
        <w:ind w:left="360"/>
      </w:pPr>
      <w:r w:rsidRPr="00170CB5">
        <w:t>rozumie, że wspólna modlitwa Ojcze nasz podczas Mszy Świętej jest wołaniem o pokój i o jedność wszystkich dzieci Bożych.</w:t>
      </w:r>
    </w:p>
    <w:p w:rsidR="00FC03C7" w:rsidRPr="00170CB5" w:rsidRDefault="00FC03C7" w:rsidP="00FC03C7">
      <w:pPr>
        <w:pStyle w:val="Akapitzlist"/>
        <w:numPr>
          <w:ilvl w:val="0"/>
          <w:numId w:val="26"/>
        </w:numPr>
        <w:snapToGrid w:val="0"/>
        <w:spacing w:line="100" w:lineRule="atLeast"/>
        <w:ind w:left="360"/>
      </w:pPr>
      <w:r w:rsidRPr="00170CB5">
        <w:t>wie, w którym momencie Mszy Świętej przekazuje się znak pokoju.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360"/>
      </w:pPr>
      <w:r w:rsidRPr="00170CB5">
        <w:t>wylicza warunki godnego przyjęcia Komunii Świętej.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VII. Przyjmujemy błogosławieństwo</w:t>
      </w:r>
      <w:r>
        <w:rPr>
          <w:u w:val="single"/>
        </w:rPr>
        <w:t xml:space="preserve"> 46 - 50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27"/>
        </w:numPr>
        <w:snapToGrid w:val="0"/>
        <w:spacing w:line="100" w:lineRule="atLeast"/>
        <w:ind w:left="360"/>
      </w:pPr>
      <w:r w:rsidRPr="00170CB5">
        <w:t>wie, co oznacza „błogosławieństwo”.</w:t>
      </w:r>
    </w:p>
    <w:p w:rsidR="00FC03C7" w:rsidRPr="00170CB5" w:rsidRDefault="00FC03C7" w:rsidP="00FC03C7">
      <w:pPr>
        <w:pStyle w:val="Akapitzlist"/>
        <w:numPr>
          <w:ilvl w:val="0"/>
          <w:numId w:val="27"/>
        </w:numPr>
        <w:snapToGrid w:val="0"/>
        <w:spacing w:line="100" w:lineRule="atLeast"/>
        <w:ind w:left="360"/>
      </w:pPr>
      <w:r w:rsidRPr="00170CB5">
        <w:t>wie, jakie znaczenie mają udzielane błogosławieństwa.</w:t>
      </w:r>
    </w:p>
    <w:p w:rsidR="00FC03C7" w:rsidRPr="00170CB5" w:rsidRDefault="00FC03C7" w:rsidP="00FC03C7">
      <w:pPr>
        <w:pStyle w:val="Akapitzlist3"/>
        <w:numPr>
          <w:ilvl w:val="0"/>
          <w:numId w:val="27"/>
        </w:numPr>
        <w:snapToGrid w:val="0"/>
        <w:spacing w:line="100" w:lineRule="atLeast"/>
        <w:ind w:left="360"/>
        <w:rPr>
          <w:rFonts w:ascii="Times New Roman" w:hAnsi="Times New Roman"/>
        </w:rPr>
      </w:pPr>
      <w:r w:rsidRPr="00170CB5">
        <w:rPr>
          <w:rFonts w:ascii="Times New Roman" w:hAnsi="Times New Roman"/>
        </w:rPr>
        <w:t>wyjaśnia, dlaczego Jezus posyła swoich uczniów do innych ludzi.</w:t>
      </w:r>
    </w:p>
    <w:p w:rsidR="00FC03C7" w:rsidRPr="00170CB5" w:rsidRDefault="00FC03C7" w:rsidP="00FC03C7">
      <w:pPr>
        <w:pStyle w:val="Bezodstpw2"/>
        <w:numPr>
          <w:ilvl w:val="0"/>
          <w:numId w:val="27"/>
        </w:numPr>
        <w:snapToGrid w:val="0"/>
        <w:ind w:left="360"/>
        <w:rPr>
          <w:rFonts w:ascii="Times New Roman" w:hAnsi="Times New Roman"/>
          <w:lang w:val="pl-PL"/>
        </w:rPr>
      </w:pPr>
      <w:r w:rsidRPr="00170CB5">
        <w:rPr>
          <w:rFonts w:ascii="Times New Roman" w:hAnsi="Times New Roman"/>
          <w:lang w:val="pl-PL"/>
        </w:rPr>
        <w:t>wymienia, w jaki sposób dawać świadectwo i jak dzielić się wiarą w swoim otoczeniu.</w:t>
      </w:r>
    </w:p>
    <w:p w:rsidR="00FC03C7" w:rsidRPr="00170CB5" w:rsidRDefault="00FC03C7" w:rsidP="00FC03C7">
      <w:pPr>
        <w:pStyle w:val="Bezodstpw2"/>
        <w:numPr>
          <w:ilvl w:val="0"/>
          <w:numId w:val="27"/>
        </w:numPr>
        <w:snapToGrid w:val="0"/>
        <w:ind w:left="360"/>
        <w:rPr>
          <w:rFonts w:ascii="Times New Roman" w:hAnsi="Times New Roman"/>
          <w:lang w:val="pl-PL"/>
        </w:rPr>
      </w:pPr>
      <w:r w:rsidRPr="00170CB5">
        <w:rPr>
          <w:rFonts w:ascii="Times New Roman" w:hAnsi="Times New Roman"/>
          <w:lang w:val="pl-PL"/>
        </w:rPr>
        <w:t>wymienia wartości, które pomagają człowiekowi służyć innym.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</w:pPr>
      <w:r w:rsidRPr="00170CB5">
        <w:t>rozumie sens działania we wspólnocie.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VIII. Katechezy dodatkowe</w:t>
      </w:r>
      <w:r>
        <w:rPr>
          <w:u w:val="single"/>
        </w:rPr>
        <w:t xml:space="preserve"> 51 - 69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wymienia tajemnice wiary przeżywane w roku liturgicznym.</w:t>
      </w:r>
    </w:p>
    <w:p w:rsidR="00FC03C7" w:rsidRPr="00170CB5" w:rsidRDefault="00FC03C7" w:rsidP="00FC03C7">
      <w:pPr>
        <w:pStyle w:val="Akapitzlist3"/>
        <w:numPr>
          <w:ilvl w:val="0"/>
          <w:numId w:val="28"/>
        </w:numPr>
        <w:snapToGrid w:val="0"/>
        <w:spacing w:line="100" w:lineRule="atLeast"/>
        <w:ind w:left="360"/>
        <w:rPr>
          <w:rFonts w:ascii="Times New Roman" w:hAnsi="Times New Roman"/>
        </w:rPr>
      </w:pPr>
      <w:r w:rsidRPr="00170CB5">
        <w:rPr>
          <w:rFonts w:ascii="Times New Roman" w:hAnsi="Times New Roman"/>
        </w:rPr>
        <w:t>uzasadnia, jak może być uczniem Pana Jezusa.</w:t>
      </w:r>
    </w:p>
    <w:p w:rsidR="00FC03C7" w:rsidRPr="00170CB5" w:rsidRDefault="00FC03C7" w:rsidP="00FC03C7">
      <w:pPr>
        <w:pStyle w:val="Akapitzlist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rozumie, że z krzyża Jezus uczy miłości.</w:t>
      </w:r>
    </w:p>
    <w:p w:rsidR="00FC03C7" w:rsidRPr="00170CB5" w:rsidRDefault="00FC03C7" w:rsidP="00FC03C7">
      <w:pPr>
        <w:pStyle w:val="Akapitzlist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uzasadnia, dlaczego warto modlić się na różańcu.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opowiada historie życia młodych świętych.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uzasadnia konieczność i zna wartość modlitwy za zmarłych.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zna imię Maryi: „Jestem Niepokalane Poczęcie”.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wyjaśnia znaczenie symboli adwentowych.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wie, że święto Ofiarowania Pańskiego jest nazywane świętem Matki Bożej Gromnicznej.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  <w:rPr>
          <w:rFonts w:eastAsia="Calibri"/>
        </w:rPr>
      </w:pPr>
      <w:r w:rsidRPr="00170CB5">
        <w:t>rozumie, że uczestniczenie w rekolekcjach przybliża go do Boga.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rPr>
          <w:rFonts w:eastAsia="Calibri"/>
        </w:rPr>
        <w:t>wyjaśnia, jak jałmużna, modlitwa i post pomagają w nawróceniu.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snapToGrid w:val="0"/>
        <w:spacing w:line="100" w:lineRule="atLeast"/>
        <w:ind w:left="360"/>
      </w:pPr>
      <w:r w:rsidRPr="00170CB5">
        <w:t>rozumie, że święto Bożego Miłosierdzia zostało ustanowione z woli Jezusa Chrystusa.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170CB5">
        <w:t>zna najważniejsze wydarzenia z jego życia.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170CB5">
        <w:rPr>
          <w:rFonts w:eastAsia="Calibri"/>
        </w:rPr>
        <w:t>wymienia obietnice Pana Jezusa związane z nabożeństwem pierwszych piątków miesiąca i zna swoje zobowiązania.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170CB5">
        <w:rPr>
          <w:rFonts w:eastAsia="Calibri"/>
        </w:rPr>
        <w:t>zna obietnice związane z praktykowaniem nabożeństwa pierwszych sobót miesiąca.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170CB5">
        <w:t>wymienia rodzaje pielgrzymek i miejsca, do których się pielgrzymuje.</w:t>
      </w:r>
    </w:p>
    <w:p w:rsidR="00FC03C7" w:rsidRDefault="00FC03C7" w:rsidP="00843EE3"/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70CB5">
        <w:rPr>
          <w:b/>
          <w:u w:val="single"/>
        </w:rPr>
        <w:t>Ocena dostateczny</w:t>
      </w:r>
    </w:p>
    <w:p w:rsidR="00FC03C7" w:rsidRPr="00170CB5" w:rsidRDefault="00FC03C7" w:rsidP="00FC03C7">
      <w:r w:rsidRPr="00170CB5">
        <w:t>spełnia wymagania na ocenę dopuszczający, potrafi przy pomocy nauczyciela przekazać poznane prawdy wiary, opanował wiadomości i umiejętności przewidziane programem. Ponadto uczeń: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rPr>
          <w:u w:val="single"/>
        </w:rPr>
      </w:pPr>
      <w:r w:rsidRPr="00170CB5">
        <w:rPr>
          <w:u w:val="single"/>
        </w:rPr>
        <w:t>I. Modlimy się</w:t>
      </w:r>
      <w:r>
        <w:rPr>
          <w:u w:val="single"/>
        </w:rPr>
        <w:t xml:space="preserve"> 1 - 6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1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treść przyrzeczeń chrzcielnych</w:t>
      </w:r>
      <w:r w:rsidRPr="00170CB5">
        <w:rPr>
          <w:bCs/>
        </w:rPr>
        <w:t>.</w:t>
      </w:r>
    </w:p>
    <w:p w:rsidR="00FC03C7" w:rsidRPr="00170CB5" w:rsidRDefault="00FC03C7" w:rsidP="00FC03C7">
      <w:pPr>
        <w:pStyle w:val="Akapitzlist"/>
        <w:numPr>
          <w:ilvl w:val="0"/>
          <w:numId w:val="11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każda modlitwa jest modlitwą do Boga.zna przykłady modlitwy wspólnotowej z Nowego Testamentu.</w:t>
      </w:r>
    </w:p>
    <w:p w:rsidR="00FC03C7" w:rsidRPr="00170CB5" w:rsidRDefault="00FC03C7" w:rsidP="00FC03C7">
      <w:pPr>
        <w:pStyle w:val="Akapitzlist"/>
        <w:numPr>
          <w:ilvl w:val="0"/>
          <w:numId w:val="11"/>
        </w:numPr>
        <w:snapToGrid w:val="0"/>
        <w:spacing w:line="100" w:lineRule="atLeast"/>
        <w:rPr>
          <w:iCs/>
        </w:rPr>
      </w:pPr>
      <w:r w:rsidRPr="00170CB5">
        <w:rPr>
          <w:rStyle w:val="Uwydatnienie"/>
          <w:i w:val="0"/>
        </w:rPr>
        <w:t>zna różne rodzaje modlitwy.</w:t>
      </w:r>
    </w:p>
    <w:p w:rsidR="00FC03C7" w:rsidRPr="00170CB5" w:rsidRDefault="00FC03C7" w:rsidP="00FC03C7">
      <w:pPr>
        <w:pStyle w:val="Akapitzlist"/>
        <w:numPr>
          <w:ilvl w:val="0"/>
          <w:numId w:val="11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modlitwa jest jednym ze sposobów przygotowania się na spotkanie z Panem Jezusem w Komunii Świętej.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II. Wypełniamy przykazania</w:t>
      </w:r>
      <w:r>
        <w:rPr>
          <w:u w:val="single"/>
        </w:rPr>
        <w:t xml:space="preserve"> 7 - 18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czym dla chrześcijanina</w:t>
      </w:r>
      <w:r w:rsidRPr="00170CB5">
        <w:t xml:space="preserve"> są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treść przykazania miłośc</w:t>
      </w:r>
      <w:r w:rsidRPr="00170CB5">
        <w:rPr>
          <w:rFonts w:eastAsia="Calibri"/>
        </w:rPr>
        <w:t>i.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</w:pPr>
      <w:r w:rsidRPr="00170CB5">
        <w:rPr>
          <w:rStyle w:val="Uwydatnienie"/>
          <w:i w:val="0"/>
        </w:rPr>
        <w:t>zna treść i znaczenie pierwszego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</w:pPr>
      <w:r w:rsidRPr="00170CB5">
        <w:rPr>
          <w:rStyle w:val="Uwydatnienie"/>
          <w:i w:val="0"/>
        </w:rPr>
        <w:t>zna treść i znaczenie drugiego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treść i znaczenie trzeciego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wymienia potrzeby drugiego człowieka.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</w:pPr>
      <w:r w:rsidRPr="00170CB5">
        <w:rPr>
          <w:rStyle w:val="Uwydatnienie"/>
          <w:i w:val="0"/>
        </w:rPr>
        <w:t>zna treść i znaczenie czwartego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treść i znaczenie piątego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tabs>
          <w:tab w:val="left" w:pos="709"/>
        </w:tabs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treść i znaczenie szóstego i dziewiątego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</w:pPr>
      <w:r w:rsidRPr="00170CB5">
        <w:rPr>
          <w:rStyle w:val="Uwydatnienie"/>
          <w:i w:val="0"/>
        </w:rPr>
        <w:t>zna treść i znaczenie siódmego i dziesiątego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  <w:rPr>
          <w:rStyle w:val="Uwydatnienie"/>
          <w:i w:val="0"/>
          <w:iCs w:val="0"/>
        </w:rPr>
      </w:pPr>
      <w:r w:rsidRPr="00170CB5">
        <w:rPr>
          <w:rStyle w:val="Uwydatnienie"/>
          <w:i w:val="0"/>
        </w:rPr>
        <w:t>zna treść i znaczenie ósmego przykazania.</w:t>
      </w:r>
    </w:p>
    <w:p w:rsidR="00FC03C7" w:rsidRPr="00170CB5" w:rsidRDefault="00FC03C7" w:rsidP="00FC03C7">
      <w:pPr>
        <w:pStyle w:val="Akapitzlist"/>
        <w:numPr>
          <w:ilvl w:val="0"/>
          <w:numId w:val="12"/>
        </w:numPr>
        <w:snapToGrid w:val="0"/>
        <w:spacing w:line="100" w:lineRule="atLeast"/>
      </w:pPr>
      <w:r w:rsidRPr="00170CB5">
        <w:rPr>
          <w:rStyle w:val="Uwydatnienie"/>
          <w:i w:val="0"/>
        </w:rPr>
        <w:t>zna treść przykazań kościelnych.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F349CF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F349CF">
        <w:rPr>
          <w:u w:val="single"/>
        </w:rPr>
        <w:t>III. Witamy i przepraszamy Pana Jezusa 19 - 29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4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Jezus jest pośród tych, którzy gromadzą się w Jego imię.</w:t>
      </w:r>
    </w:p>
    <w:p w:rsidR="00FC03C7" w:rsidRPr="00170CB5" w:rsidRDefault="00FC03C7" w:rsidP="00FC03C7">
      <w:pPr>
        <w:pStyle w:val="Bezodstpw"/>
        <w:numPr>
          <w:ilvl w:val="0"/>
          <w:numId w:val="14"/>
        </w:numPr>
        <w:ind w:left="360"/>
        <w:rPr>
          <w:rStyle w:val="Uwydatnienie"/>
          <w:rFonts w:cs="Times New Roman"/>
          <w:i w:val="0"/>
          <w:szCs w:val="24"/>
        </w:rPr>
      </w:pPr>
      <w:r w:rsidRPr="00170CB5">
        <w:rPr>
          <w:rStyle w:val="Uwydatnienie"/>
          <w:rFonts w:cs="Times New Roman"/>
          <w:i w:val="0"/>
          <w:szCs w:val="24"/>
        </w:rPr>
        <w:t>wymienia gesty, postawy, pozdrowienia i wezwania występujące w części wstępnej Mszy Świętej.</w:t>
      </w:r>
    </w:p>
    <w:p w:rsidR="00FC03C7" w:rsidRPr="00170CB5" w:rsidRDefault="00FC03C7" w:rsidP="00FC03C7">
      <w:pPr>
        <w:pStyle w:val="Bezodstpw"/>
        <w:numPr>
          <w:ilvl w:val="0"/>
          <w:numId w:val="14"/>
        </w:numPr>
        <w:ind w:left="360"/>
        <w:rPr>
          <w:rStyle w:val="Uwydatnienie"/>
          <w:rFonts w:cs="Times New Roman"/>
          <w:i w:val="0"/>
          <w:szCs w:val="24"/>
        </w:rPr>
      </w:pPr>
      <w:r w:rsidRPr="00170CB5">
        <w:rPr>
          <w:rStyle w:val="Uwydatnienie"/>
          <w:rFonts w:cs="Times New Roman"/>
          <w:i w:val="0"/>
          <w:szCs w:val="24"/>
        </w:rPr>
        <w:t>wie, że popełniając grzech, człowiek odrzuca miłość Boga.</w:t>
      </w:r>
    </w:p>
    <w:p w:rsidR="00FC03C7" w:rsidRPr="00170CB5" w:rsidRDefault="00FC03C7" w:rsidP="00FC03C7">
      <w:pPr>
        <w:pStyle w:val="Akapitzlist"/>
        <w:numPr>
          <w:ilvl w:val="0"/>
          <w:numId w:val="14"/>
        </w:numPr>
        <w:snapToGrid w:val="0"/>
        <w:ind w:left="360"/>
        <w:rPr>
          <w:rStyle w:val="Uwydatnienie"/>
          <w:rFonts w:eastAsia="Calibri"/>
          <w:i w:val="0"/>
        </w:rPr>
      </w:pPr>
      <w:r w:rsidRPr="00170CB5">
        <w:rPr>
          <w:rStyle w:val="Uwydatnienie"/>
          <w:rFonts w:eastAsia="Calibri"/>
          <w:i w:val="0"/>
        </w:rPr>
        <w:t>wyjaśnia, co to jest sumienie i jaką rolę odgrywa.</w:t>
      </w:r>
    </w:p>
    <w:p w:rsidR="00FC03C7" w:rsidRPr="00170CB5" w:rsidRDefault="00FC03C7" w:rsidP="00FC03C7">
      <w:pPr>
        <w:pStyle w:val="Akapitzlist"/>
        <w:numPr>
          <w:ilvl w:val="0"/>
          <w:numId w:val="14"/>
        </w:numPr>
        <w:snapToGrid w:val="0"/>
        <w:spacing w:line="100" w:lineRule="atLeast"/>
        <w:ind w:left="360" w:right="-2"/>
        <w:rPr>
          <w:rStyle w:val="Uwydatnienie"/>
          <w:rFonts w:eastAsia="Calibri"/>
          <w:i w:val="0"/>
        </w:rPr>
      </w:pPr>
      <w:r w:rsidRPr="00170CB5">
        <w:rPr>
          <w:rStyle w:val="Uwydatnienie"/>
          <w:rFonts w:eastAsia="Calibri"/>
          <w:i w:val="0"/>
        </w:rPr>
        <w:t>wie, że przez grzech oddala się od Boga oraz wyrządza krzywdę sobie i innym ludziom.</w:t>
      </w:r>
    </w:p>
    <w:p w:rsidR="00FC03C7" w:rsidRPr="00170CB5" w:rsidRDefault="00FC03C7" w:rsidP="00FC03C7">
      <w:pPr>
        <w:pStyle w:val="Akapitzlist"/>
        <w:numPr>
          <w:ilvl w:val="0"/>
          <w:numId w:val="14"/>
        </w:numPr>
        <w:snapToGrid w:val="0"/>
        <w:spacing w:line="100" w:lineRule="atLeast"/>
        <w:ind w:left="360"/>
        <w:rPr>
          <w:rStyle w:val="Uwydatnienie"/>
          <w:i w:val="0"/>
        </w:rPr>
      </w:pPr>
      <w:r w:rsidRPr="00170CB5">
        <w:rPr>
          <w:rStyle w:val="Uwydatnienie"/>
          <w:i w:val="0"/>
        </w:rPr>
        <w:t>rozumie tajemnicę spowiedzi.</w:t>
      </w:r>
    </w:p>
    <w:p w:rsidR="00FC03C7" w:rsidRPr="00170CB5" w:rsidRDefault="00FC03C7" w:rsidP="00FC03C7">
      <w:pPr>
        <w:pStyle w:val="Akapitzlist"/>
        <w:numPr>
          <w:ilvl w:val="0"/>
          <w:numId w:val="14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Style w:val="Uwydatnienie"/>
          <w:i w:val="0"/>
        </w:rPr>
        <w:t>wie, jak przygotować się do sakramentu pokuty i pojednania.</w:t>
      </w:r>
    </w:p>
    <w:p w:rsidR="00FC03C7" w:rsidRPr="00170CB5" w:rsidRDefault="00FC03C7" w:rsidP="00FC03C7">
      <w:pPr>
        <w:pStyle w:val="Akapitzlist"/>
        <w:numPr>
          <w:ilvl w:val="0"/>
          <w:numId w:val="14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Style w:val="Uwydatnienie"/>
          <w:i w:val="0"/>
        </w:rPr>
        <w:t>rozumie konieczność naprawienia wyrządzonej szkody.</w:t>
      </w:r>
    </w:p>
    <w:p w:rsidR="00FC03C7" w:rsidRPr="00170CB5" w:rsidRDefault="00FC03C7" w:rsidP="00FC03C7"/>
    <w:p w:rsidR="00FC03C7" w:rsidRPr="00BB0F82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BB0F82">
        <w:rPr>
          <w:u w:val="single"/>
        </w:rPr>
        <w:t>IV. Słuchamy Pana Jezusa 30 - 35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6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Style w:val="Uwydatnienie"/>
          <w:i w:val="0"/>
        </w:rPr>
        <w:t>wyjaśnia, co to jest liturgia słowa.</w:t>
      </w:r>
    </w:p>
    <w:p w:rsidR="00FC03C7" w:rsidRPr="00170CB5" w:rsidRDefault="00FC03C7" w:rsidP="00FC03C7">
      <w:pPr>
        <w:pStyle w:val="Akapitzlist"/>
        <w:numPr>
          <w:ilvl w:val="0"/>
          <w:numId w:val="16"/>
        </w:numPr>
        <w:snapToGrid w:val="0"/>
        <w:spacing w:line="100" w:lineRule="atLeast"/>
        <w:ind w:left="360"/>
      </w:pPr>
      <w:r w:rsidRPr="00170CB5">
        <w:rPr>
          <w:rFonts w:eastAsia="Calibri"/>
        </w:rPr>
        <w:t>zna wartość wspólnotowego spotkania przy stole słowa Bożego.</w:t>
      </w:r>
    </w:p>
    <w:p w:rsidR="00FC03C7" w:rsidRPr="00170CB5" w:rsidRDefault="00FC03C7" w:rsidP="00FC03C7">
      <w:pPr>
        <w:pStyle w:val="Akapitzlist2"/>
        <w:numPr>
          <w:ilvl w:val="0"/>
          <w:numId w:val="16"/>
        </w:numPr>
        <w:snapToGrid w:val="0"/>
        <w:ind w:left="360"/>
        <w:rPr>
          <w:rFonts w:cs="Times New Roman"/>
        </w:rPr>
      </w:pPr>
      <w:r w:rsidRPr="00170CB5">
        <w:rPr>
          <w:rFonts w:cs="Times New Roman"/>
        </w:rPr>
        <w:t>zna przypowieść o siewcy.</w:t>
      </w:r>
    </w:p>
    <w:p w:rsidR="00FC03C7" w:rsidRPr="00170CB5" w:rsidRDefault="00FC03C7" w:rsidP="00FC03C7">
      <w:pPr>
        <w:pStyle w:val="Akapitzlist2"/>
        <w:numPr>
          <w:ilvl w:val="0"/>
          <w:numId w:val="16"/>
        </w:numPr>
        <w:snapToGrid w:val="0"/>
        <w:ind w:left="360"/>
        <w:rPr>
          <w:rFonts w:cs="Times New Roman"/>
        </w:rPr>
      </w:pPr>
      <w:r w:rsidRPr="00170CB5">
        <w:rPr>
          <w:rFonts w:cs="Times New Roman"/>
        </w:rPr>
        <w:t>mówi modlitwę „Wierzę w Boga”.</w:t>
      </w:r>
    </w:p>
    <w:p w:rsidR="00FC03C7" w:rsidRPr="00170CB5" w:rsidRDefault="00FC03C7" w:rsidP="00FC03C7">
      <w:pPr>
        <w:pStyle w:val="Akapitzlist"/>
        <w:numPr>
          <w:ilvl w:val="0"/>
          <w:numId w:val="16"/>
        </w:numPr>
        <w:ind w:left="360"/>
      </w:pPr>
      <w:r w:rsidRPr="00170CB5">
        <w:t>wie, że w modlitwie może powierzać Bogu wszystkie sprawy.</w:t>
      </w:r>
    </w:p>
    <w:p w:rsidR="00FC03C7" w:rsidRPr="00170CB5" w:rsidRDefault="00FC03C7" w:rsidP="00FC03C7"/>
    <w:p w:rsidR="00FC03C7" w:rsidRPr="008A239D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8A239D">
        <w:rPr>
          <w:u w:val="single"/>
        </w:rPr>
        <w:t>V. Uczestniczymy w ofiarowaniu i przeistoczeniu 36 - 40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7"/>
        </w:numPr>
        <w:autoSpaceDE w:val="0"/>
        <w:ind w:left="360"/>
        <w:rPr>
          <w:rFonts w:eastAsia="Calibri"/>
        </w:rPr>
      </w:pPr>
      <w:r w:rsidRPr="00170CB5">
        <w:rPr>
          <w:rFonts w:eastAsia="Calibri"/>
        </w:rPr>
        <w:t>uzasadnia, dlaczego chrześcijanin ma obowiązek uczestniczenia w niedzielnej Eucharystii.</w:t>
      </w:r>
    </w:p>
    <w:p w:rsidR="00FC03C7" w:rsidRPr="00170CB5" w:rsidRDefault="00FC03C7" w:rsidP="00FC03C7">
      <w:pPr>
        <w:pStyle w:val="Akapitzlist"/>
        <w:numPr>
          <w:ilvl w:val="0"/>
          <w:numId w:val="17"/>
        </w:numPr>
        <w:snapToGrid w:val="0"/>
        <w:spacing w:line="100" w:lineRule="atLeast"/>
        <w:ind w:left="360"/>
      </w:pPr>
      <w:r w:rsidRPr="00170CB5">
        <w:t>wie, że Jezus złożył ofiarę na Krzyżu, a Kościół składa ofiarę eucharystyczną.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7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Fonts w:eastAsia="Calibri"/>
        </w:rPr>
        <w:t>wie, że dary ofiarne może złożyć duchowo każdy człowiek.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7"/>
        </w:numPr>
        <w:snapToGrid w:val="0"/>
        <w:spacing w:line="100" w:lineRule="atLeast"/>
        <w:ind w:left="360"/>
        <w:rPr>
          <w:rFonts w:eastAsia="Calibri"/>
        </w:rPr>
      </w:pPr>
      <w:r w:rsidRPr="00170CB5">
        <w:rPr>
          <w:rFonts w:eastAsia="Calibri"/>
        </w:rPr>
        <w:t>rozumie znaczenie słów: „Bierzcie i jedzcie”, „Bierzcie i pijcie” oraz „Czyńcie to na Moją pamiątkę”.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7"/>
        </w:numPr>
        <w:snapToGrid w:val="0"/>
        <w:spacing w:line="100" w:lineRule="atLeast"/>
        <w:ind w:left="360"/>
      </w:pPr>
      <w:r w:rsidRPr="00170CB5">
        <w:t>wie, że podczas Mszy Świętej modli się za cały Kościół i za wszystkich ludzi na całym świecie.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VI. Ucztujemy z Panem Jezusem</w:t>
      </w:r>
      <w:r>
        <w:rPr>
          <w:u w:val="single"/>
        </w:rPr>
        <w:t xml:space="preserve"> 41 - 45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8"/>
        </w:numPr>
        <w:snapToGrid w:val="0"/>
        <w:spacing w:line="100" w:lineRule="atLeast"/>
        <w:ind w:left="360"/>
      </w:pPr>
      <w:r w:rsidRPr="00170CB5">
        <w:t>wie, że Jezus spotykał się z różnymi ludźmi przy stole.</w:t>
      </w:r>
    </w:p>
    <w:p w:rsidR="00FC03C7" w:rsidRPr="00170CB5" w:rsidRDefault="00FC03C7" w:rsidP="00FC03C7">
      <w:pPr>
        <w:pStyle w:val="Akapitzlist"/>
        <w:numPr>
          <w:ilvl w:val="0"/>
          <w:numId w:val="18"/>
        </w:numPr>
        <w:snapToGrid w:val="0"/>
        <w:spacing w:line="100" w:lineRule="atLeast"/>
        <w:ind w:left="360"/>
      </w:pPr>
      <w:r w:rsidRPr="00170CB5">
        <w:t>wie, że Eucharystia to dziękczynienie Bogu.</w:t>
      </w:r>
    </w:p>
    <w:p w:rsidR="00FC03C7" w:rsidRPr="00170CB5" w:rsidRDefault="00FC03C7" w:rsidP="00FC03C7">
      <w:pPr>
        <w:pStyle w:val="Akapitzlist"/>
        <w:numPr>
          <w:ilvl w:val="0"/>
          <w:numId w:val="18"/>
        </w:numPr>
        <w:snapToGrid w:val="0"/>
        <w:spacing w:line="100" w:lineRule="atLeast"/>
        <w:ind w:left="360"/>
      </w:pPr>
      <w:r w:rsidRPr="00170CB5">
        <w:t>wie, że modlitwy Ojcze nasz nauczył nas sam Pan Jezus.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8"/>
        </w:numPr>
        <w:snapToGrid w:val="0"/>
        <w:spacing w:line="100" w:lineRule="atLeast"/>
        <w:ind w:left="360"/>
      </w:pPr>
      <w:r w:rsidRPr="00170CB5">
        <w:t>rozumie, że prawdziwy pokój pochodzi od Pana Jezusa.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360"/>
      </w:pPr>
      <w:r w:rsidRPr="00170CB5">
        <w:t>wie, że należy modlić się przed Komunią Świętą i po jej przyjęciu.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VII. Przyjmujemy błogosławieństwo</w:t>
      </w:r>
      <w:r>
        <w:rPr>
          <w:u w:val="single"/>
        </w:rPr>
        <w:t xml:space="preserve"> 46 - 50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19"/>
        </w:numPr>
        <w:snapToGrid w:val="0"/>
        <w:spacing w:line="100" w:lineRule="atLeast"/>
        <w:ind w:left="360"/>
      </w:pPr>
      <w:r w:rsidRPr="00170CB5">
        <w:t>wie, że Jezus błogosławił ludzi i rzeczy.</w:t>
      </w:r>
    </w:p>
    <w:p w:rsidR="00FC03C7" w:rsidRPr="00170CB5" w:rsidRDefault="00FC03C7" w:rsidP="00FC03C7">
      <w:pPr>
        <w:pStyle w:val="Akapitzlist"/>
        <w:numPr>
          <w:ilvl w:val="0"/>
          <w:numId w:val="19"/>
        </w:numPr>
        <w:snapToGrid w:val="0"/>
        <w:spacing w:line="100" w:lineRule="atLeast"/>
        <w:ind w:left="360"/>
      </w:pPr>
      <w:r w:rsidRPr="00170CB5">
        <w:t>wymienia sytuacje z życia codziennego, kiedy udzielane jest błogosławieństwo.</w:t>
      </w:r>
    </w:p>
    <w:p w:rsidR="00FC03C7" w:rsidRPr="00170CB5" w:rsidRDefault="00FC03C7" w:rsidP="00FC03C7">
      <w:pPr>
        <w:pStyle w:val="Akapitzlist"/>
        <w:numPr>
          <w:ilvl w:val="0"/>
          <w:numId w:val="19"/>
        </w:numPr>
        <w:snapToGrid w:val="0"/>
        <w:spacing w:line="100" w:lineRule="atLeast"/>
        <w:ind w:left="360"/>
      </w:pPr>
      <w:r w:rsidRPr="00170CB5">
        <w:t>wie, że Jezus wzywa nas do dawania świadectwa.</w:t>
      </w:r>
    </w:p>
    <w:p w:rsidR="00FC03C7" w:rsidRPr="00170CB5" w:rsidRDefault="00FC03C7" w:rsidP="00FC03C7">
      <w:pPr>
        <w:pStyle w:val="Akapitzlist3"/>
        <w:numPr>
          <w:ilvl w:val="0"/>
          <w:numId w:val="19"/>
        </w:numPr>
        <w:snapToGrid w:val="0"/>
        <w:spacing w:line="100" w:lineRule="atLeast"/>
        <w:ind w:left="360"/>
        <w:rPr>
          <w:rFonts w:ascii="Times New Roman" w:hAnsi="Times New Roman"/>
        </w:rPr>
      </w:pPr>
      <w:r w:rsidRPr="00170CB5">
        <w:rPr>
          <w:rFonts w:ascii="Times New Roman" w:hAnsi="Times New Roman"/>
        </w:rPr>
        <w:t>wie, jakie znaczenie ma dla chrześcijanina zmartwychwstanie Jezusa.</w:t>
      </w:r>
    </w:p>
    <w:p w:rsidR="00FC03C7" w:rsidRPr="00170CB5" w:rsidRDefault="00FC03C7" w:rsidP="00FC03C7">
      <w:pPr>
        <w:pStyle w:val="Bezodstpw2"/>
        <w:numPr>
          <w:ilvl w:val="0"/>
          <w:numId w:val="19"/>
        </w:numPr>
        <w:snapToGrid w:val="0"/>
        <w:ind w:left="360"/>
        <w:rPr>
          <w:rFonts w:ascii="Times New Roman" w:hAnsi="Times New Roman"/>
          <w:lang w:val="pl-PL"/>
        </w:rPr>
      </w:pPr>
      <w:r w:rsidRPr="00170CB5">
        <w:rPr>
          <w:rFonts w:ascii="Times New Roman" w:hAnsi="Times New Roman"/>
          <w:lang w:val="pl-PL"/>
        </w:rPr>
        <w:t>wie, że grupy parafialne pomagają formowaniu sumienia.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VIII. Katechezy dodatkowe</w:t>
      </w:r>
      <w:r>
        <w:rPr>
          <w:u w:val="single"/>
        </w:rPr>
        <w:t xml:space="preserve"> 51 - 69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zna okresy, na jakie dzieli się rok liturgiczny.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zna kolory ornatów używanych w roku liturgicznym.</w:t>
      </w:r>
    </w:p>
    <w:p w:rsidR="00FC03C7" w:rsidRPr="00170CB5" w:rsidRDefault="00FC03C7" w:rsidP="00FC03C7">
      <w:pPr>
        <w:pStyle w:val="Akapitzlist"/>
        <w:numPr>
          <w:ilvl w:val="0"/>
          <w:numId w:val="20"/>
        </w:numPr>
        <w:snapToGrid w:val="0"/>
        <w:spacing w:line="100" w:lineRule="atLeast"/>
      </w:pPr>
      <w:r w:rsidRPr="00170CB5">
        <w:t>opisuje, co to znaczy być podobnym do Apostołów i być przyjacielem Pana Jezusa.</w:t>
      </w:r>
    </w:p>
    <w:p w:rsidR="00FC03C7" w:rsidRPr="00170CB5" w:rsidRDefault="00FC03C7" w:rsidP="00FC03C7">
      <w:pPr>
        <w:pStyle w:val="Akapitzlist3"/>
        <w:numPr>
          <w:ilvl w:val="0"/>
          <w:numId w:val="20"/>
        </w:numPr>
        <w:snapToGrid w:val="0"/>
        <w:spacing w:line="100" w:lineRule="atLeast"/>
        <w:rPr>
          <w:rFonts w:ascii="Times New Roman" w:hAnsi="Times New Roman"/>
        </w:rPr>
      </w:pPr>
      <w:r w:rsidRPr="00170CB5">
        <w:rPr>
          <w:rFonts w:ascii="Times New Roman" w:hAnsi="Times New Roman"/>
        </w:rPr>
        <w:t>wie, że krzyż jest znakiem zbawienia i znakiem naszej wiary.</w:t>
      </w:r>
    </w:p>
    <w:p w:rsidR="00FC03C7" w:rsidRPr="00170CB5" w:rsidRDefault="00FC03C7" w:rsidP="00FC03C7">
      <w:pPr>
        <w:pStyle w:val="Akapitzlist"/>
        <w:numPr>
          <w:ilvl w:val="0"/>
          <w:numId w:val="20"/>
        </w:numPr>
        <w:snapToGrid w:val="0"/>
        <w:spacing w:line="100" w:lineRule="atLeast"/>
      </w:pPr>
      <w:r w:rsidRPr="00170CB5">
        <w:t>wymienia części różańca świętego.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rozumie, że również on może być święty.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wie, jakie wspomnienie jest obchodzone 2 listopada.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rozumie, że życie Maryi jest ściśle związane z życiem Jej Syna.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wymienia symbole adwentowe.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wylicza tradycje związane z Bożym Narodzeniem.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wie, kiedy jest obchodzone święto Ofiarowania Pańskiego.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rozumie, że rekolekcje są ćwiczeniem ducha.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wie, że Wielki Post jest czasem nawrócenia.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170CB5">
        <w:t>zna historię objawień s. Faustyny Kowalskiej.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t>wie, kim był kardynał Stefan Wyszyński.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  <w:rPr>
          <w:rFonts w:eastAsia="Calibri"/>
        </w:rPr>
      </w:pPr>
      <w:r w:rsidRPr="00170CB5">
        <w:rPr>
          <w:rFonts w:eastAsia="Calibri"/>
        </w:rPr>
        <w:t>wie, że pierwsze piątki miesiąca mają charakter wynagradzający Sercu Jezusa za grzechy świata.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snapToGrid w:val="0"/>
        <w:spacing w:line="100" w:lineRule="atLeast"/>
      </w:pPr>
      <w:r w:rsidRPr="00170CB5">
        <w:rPr>
          <w:rFonts w:eastAsia="Calibri"/>
        </w:rPr>
        <w:t>wie, że Maryja wzywa do praktyki nabożeństwa pięciu pierwszych sobót miesiąca i pragnie, aby rozszerzało się nabożeństwo do Jej Niepokalanego Serca.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170CB5">
        <w:t>wie, co to jest pielgrzymka.</w:t>
      </w:r>
    </w:p>
    <w:p w:rsidR="00FC03C7" w:rsidRDefault="00FC03C7" w:rsidP="00843EE3"/>
    <w:p w:rsidR="00FC03C7" w:rsidRDefault="00FC03C7" w:rsidP="00843EE3"/>
    <w:p w:rsidR="00FC03C7" w:rsidRPr="00170CB5" w:rsidRDefault="00FC03C7" w:rsidP="00FC03C7">
      <w:pPr>
        <w:rPr>
          <w:b/>
          <w:u w:val="single"/>
        </w:rPr>
      </w:pPr>
      <w:r w:rsidRPr="00170CB5">
        <w:rPr>
          <w:b/>
          <w:u w:val="single"/>
        </w:rPr>
        <w:t>Ocena dopuszczający</w:t>
      </w:r>
    </w:p>
    <w:p w:rsidR="00FC03C7" w:rsidRPr="00170CB5" w:rsidRDefault="00FC03C7" w:rsidP="00FC03C7"/>
    <w:p w:rsidR="00FC03C7" w:rsidRPr="00170CB5" w:rsidRDefault="00FC03C7" w:rsidP="00FC03C7">
      <w:pPr>
        <w:rPr>
          <w:u w:val="single"/>
        </w:rPr>
      </w:pPr>
      <w:r w:rsidRPr="00170CB5">
        <w:rPr>
          <w:u w:val="single"/>
        </w:rPr>
        <w:t>I. Modlimy się</w:t>
      </w:r>
      <w:r>
        <w:rPr>
          <w:u w:val="single"/>
        </w:rPr>
        <w:t xml:space="preserve"> 1 - 6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Tekstpodstawowy"/>
        <w:widowControl/>
        <w:numPr>
          <w:ilvl w:val="0"/>
          <w:numId w:val="3"/>
        </w:numPr>
        <w:snapToGrid w:val="0"/>
        <w:spacing w:after="0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od chrztu świętego jest dzieckiem Bożym.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podstawowe modlitwy.</w:t>
      </w:r>
    </w:p>
    <w:p w:rsidR="00FC03C7" w:rsidRPr="00170CB5" w:rsidRDefault="00FC03C7" w:rsidP="00FC03C7">
      <w:pPr>
        <w:pStyle w:val="Tekstpodstawowy"/>
        <w:widowControl/>
        <w:numPr>
          <w:ilvl w:val="0"/>
          <w:numId w:val="3"/>
        </w:numPr>
        <w:snapToGrid w:val="0"/>
        <w:spacing w:after="0"/>
        <w:rPr>
          <w:rStyle w:val="Uwydatnienie"/>
          <w:i w:val="0"/>
        </w:rPr>
      </w:pPr>
      <w:r w:rsidRPr="00170CB5">
        <w:rPr>
          <w:rStyle w:val="Uwydatnienie"/>
          <w:i w:val="0"/>
        </w:rPr>
        <w:t>rozpoznaje różne rodzaje modlitwy.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II. Wypełniamy przykazania</w:t>
      </w:r>
      <w:r>
        <w:rPr>
          <w:u w:val="single"/>
        </w:rPr>
        <w:t xml:space="preserve"> 7 - 18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kim jest Mojżesz i zna okoliczności jego powołania i misję.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zna treść i znaczenie przykazania miłości bliźniego.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szacunek wyraża się we wdzięczności, właściwym posłuszeństwie i pomaganiu.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czystość serca osiąga się przez modlitwę.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tabs>
          <w:tab w:val="left" w:pos="709"/>
        </w:tabs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dobra człowieka należy szanować.</w:t>
      </w:r>
    </w:p>
    <w:p w:rsidR="00FC03C7" w:rsidRPr="00170CB5" w:rsidRDefault="00FC03C7" w:rsidP="00FC03C7">
      <w:pPr>
        <w:pStyle w:val="Akapitzlist"/>
        <w:numPr>
          <w:ilvl w:val="0"/>
          <w:numId w:val="3"/>
        </w:numPr>
        <w:rPr>
          <w:rStyle w:val="Uwydatnienie"/>
          <w:i w:val="0"/>
        </w:rPr>
      </w:pPr>
      <w:r w:rsidRPr="00170CB5">
        <w:rPr>
          <w:rStyle w:val="Uwydatnienie"/>
          <w:i w:val="0"/>
        </w:rPr>
        <w:t>uzasadnia, opisuje jak wiele zła może wyrządzić kłamstwo.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III. Witamy i przepraszamy Pana Jezusa</w:t>
      </w:r>
      <w:r>
        <w:rPr>
          <w:u w:val="single"/>
        </w:rPr>
        <w:t xml:space="preserve"> 19 - 29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5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w kościele witamy Pana Jezusa.</w:t>
      </w:r>
    </w:p>
    <w:p w:rsidR="00FC03C7" w:rsidRPr="00170CB5" w:rsidRDefault="00FC03C7" w:rsidP="00FC03C7">
      <w:pPr>
        <w:pStyle w:val="Bezodstpw"/>
        <w:numPr>
          <w:ilvl w:val="0"/>
          <w:numId w:val="5"/>
        </w:numPr>
        <w:rPr>
          <w:rStyle w:val="Uwydatnienie"/>
          <w:rFonts w:cs="Times New Roman"/>
          <w:i w:val="0"/>
          <w:szCs w:val="24"/>
        </w:rPr>
      </w:pPr>
      <w:r w:rsidRPr="00170CB5">
        <w:rPr>
          <w:rStyle w:val="Uwydatnienie"/>
          <w:rFonts w:cs="Times New Roman"/>
          <w:i w:val="0"/>
          <w:szCs w:val="24"/>
        </w:rPr>
        <w:t>wyjaśnia, co to jest grzech.</w:t>
      </w:r>
    </w:p>
    <w:p w:rsidR="00FC03C7" w:rsidRPr="00170CB5" w:rsidRDefault="00FC03C7" w:rsidP="00FC03C7">
      <w:pPr>
        <w:pStyle w:val="Akapitzlist"/>
        <w:numPr>
          <w:ilvl w:val="0"/>
          <w:numId w:val="5"/>
        </w:numPr>
        <w:autoSpaceDE w:val="0"/>
        <w:rPr>
          <w:rFonts w:eastAsia="Calibri"/>
        </w:rPr>
      </w:pPr>
      <w:r w:rsidRPr="00170CB5">
        <w:rPr>
          <w:rFonts w:eastAsia="Calibri"/>
        </w:rPr>
        <w:t>opisuje żal doskonały i niedoskonały.</w:t>
      </w:r>
    </w:p>
    <w:p w:rsidR="00FC03C7" w:rsidRPr="00170CB5" w:rsidRDefault="00FC03C7" w:rsidP="00FC03C7">
      <w:pPr>
        <w:pStyle w:val="Akapitzlist"/>
        <w:numPr>
          <w:ilvl w:val="0"/>
          <w:numId w:val="5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czym jest szczera spowiedź.</w:t>
      </w:r>
    </w:p>
    <w:p w:rsidR="00FC03C7" w:rsidRPr="00170CB5" w:rsidRDefault="00FC03C7" w:rsidP="00FC03C7">
      <w:pPr>
        <w:pStyle w:val="Akapitzlist"/>
        <w:numPr>
          <w:ilvl w:val="0"/>
          <w:numId w:val="5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mówi formułę spowiedzi.</w:t>
      </w:r>
    </w:p>
    <w:p w:rsidR="00FC03C7" w:rsidRPr="00170CB5" w:rsidRDefault="00FC03C7" w:rsidP="00FC03C7">
      <w:pPr>
        <w:pStyle w:val="Bezodstpw1"/>
        <w:numPr>
          <w:ilvl w:val="0"/>
          <w:numId w:val="5"/>
        </w:numPr>
        <w:suppressAutoHyphens w:val="0"/>
        <w:snapToGrid w:val="0"/>
        <w:rPr>
          <w:rStyle w:val="Uwydatnienie"/>
          <w:rFonts w:ascii="Times New Roman" w:hAnsi="Times New Roman"/>
          <w:i w:val="0"/>
          <w:lang w:val="pl-PL"/>
        </w:rPr>
      </w:pPr>
      <w:r w:rsidRPr="00170CB5">
        <w:rPr>
          <w:rStyle w:val="Uwydatnienie"/>
          <w:rFonts w:ascii="Times New Roman" w:hAnsi="Times New Roman"/>
          <w:i w:val="0"/>
          <w:lang w:val="pl-PL"/>
        </w:rPr>
        <w:t>wie, co to znaczy zadośćuczynienie.</w:t>
      </w:r>
    </w:p>
    <w:p w:rsidR="00FC03C7" w:rsidRPr="00170CB5" w:rsidRDefault="00FC03C7" w:rsidP="00FC03C7">
      <w:pPr>
        <w:pStyle w:val="Bezodstpw1"/>
        <w:numPr>
          <w:ilvl w:val="0"/>
          <w:numId w:val="5"/>
        </w:numPr>
        <w:suppressAutoHyphens w:val="0"/>
        <w:snapToGrid w:val="0"/>
        <w:rPr>
          <w:rFonts w:ascii="Times New Roman" w:hAnsi="Times New Roman"/>
          <w:iCs/>
          <w:lang w:val="pl-PL"/>
        </w:rPr>
      </w:pPr>
      <w:r w:rsidRPr="00170CB5">
        <w:rPr>
          <w:rStyle w:val="Uwydatnienie"/>
          <w:rFonts w:ascii="Times New Roman" w:hAnsi="Times New Roman"/>
          <w:i w:val="0"/>
          <w:lang w:val="pl-PL"/>
        </w:rPr>
        <w:t>wie, że sakrament pokuty i pojednania jest lekarstwem dla grzesznika.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IV. Słuchamy Pana Jezusa</w:t>
      </w:r>
      <w:r>
        <w:rPr>
          <w:u w:val="single"/>
        </w:rPr>
        <w:t xml:space="preserve"> 30 - 35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6"/>
        </w:numPr>
        <w:snapToGrid w:val="0"/>
        <w:spacing w:line="100" w:lineRule="atLeast"/>
        <w:rPr>
          <w:rStyle w:val="Uwydatnienie"/>
          <w:i w:val="0"/>
        </w:rPr>
      </w:pPr>
      <w:r w:rsidRPr="00170CB5">
        <w:rPr>
          <w:rStyle w:val="Uwydatnienie"/>
          <w:i w:val="0"/>
        </w:rPr>
        <w:t>wie, że w czasie Mszy Świętej Bóg mówi do człowieka.</w:t>
      </w:r>
    </w:p>
    <w:p w:rsidR="00FC03C7" w:rsidRPr="00170CB5" w:rsidRDefault="00FC03C7" w:rsidP="00FC03C7">
      <w:pPr>
        <w:pStyle w:val="Akapitzlist"/>
        <w:numPr>
          <w:ilvl w:val="0"/>
          <w:numId w:val="6"/>
        </w:numPr>
        <w:snapToGrid w:val="0"/>
        <w:spacing w:line="100" w:lineRule="atLeast"/>
        <w:rPr>
          <w:rFonts w:eastAsia="Calibri"/>
        </w:rPr>
      </w:pPr>
      <w:r w:rsidRPr="00170CB5">
        <w:rPr>
          <w:rFonts w:eastAsia="Calibri"/>
        </w:rPr>
        <w:t>opisuje, jak należy słuchać słowa Bożego.</w:t>
      </w:r>
    </w:p>
    <w:p w:rsidR="00FC03C7" w:rsidRPr="00170CB5" w:rsidRDefault="00FC03C7" w:rsidP="00FC03C7">
      <w:pPr>
        <w:pStyle w:val="Akapitzlist"/>
        <w:numPr>
          <w:ilvl w:val="0"/>
          <w:numId w:val="6"/>
        </w:numPr>
        <w:snapToGrid w:val="0"/>
        <w:spacing w:line="100" w:lineRule="atLeast"/>
        <w:rPr>
          <w:iCs/>
        </w:rPr>
      </w:pPr>
      <w:r w:rsidRPr="00170CB5">
        <w:t>wie, że Ewangelia jest najważniejszym tekstem liturgii słowa.</w:t>
      </w:r>
    </w:p>
    <w:p w:rsidR="00FC03C7" w:rsidRPr="00170CB5" w:rsidRDefault="00FC03C7" w:rsidP="00FC03C7">
      <w:pPr>
        <w:pStyle w:val="Akapitzlist"/>
        <w:numPr>
          <w:ilvl w:val="0"/>
          <w:numId w:val="6"/>
        </w:numPr>
        <w:snapToGrid w:val="0"/>
        <w:spacing w:line="100" w:lineRule="atLeast"/>
        <w:rPr>
          <w:iCs/>
        </w:rPr>
      </w:pPr>
      <w:r w:rsidRPr="00170CB5">
        <w:rPr>
          <w:rFonts w:eastAsia="Calibri"/>
        </w:rPr>
        <w:t>wie, że w liturgii słowa Chrystus mówi do każdego człowieka.</w:t>
      </w:r>
    </w:p>
    <w:p w:rsidR="00FC03C7" w:rsidRPr="00170CB5" w:rsidRDefault="00FC03C7" w:rsidP="00FC03C7">
      <w:pPr>
        <w:pStyle w:val="Akapitzlist2"/>
        <w:numPr>
          <w:ilvl w:val="0"/>
          <w:numId w:val="6"/>
        </w:numPr>
        <w:snapToGrid w:val="0"/>
        <w:rPr>
          <w:rFonts w:cs="Times New Roman"/>
        </w:rPr>
      </w:pPr>
      <w:r w:rsidRPr="00170CB5">
        <w:rPr>
          <w:rFonts w:cs="Times New Roman"/>
        </w:rPr>
        <w:t>wie, że wyznanie wiary (Credo) jest odpowiedzią na wezwanie Boga.</w:t>
      </w:r>
    </w:p>
    <w:p w:rsidR="00FC03C7" w:rsidRPr="00170CB5" w:rsidRDefault="00FC03C7" w:rsidP="00FC03C7">
      <w:pPr>
        <w:pStyle w:val="Akapitzlist"/>
        <w:numPr>
          <w:ilvl w:val="0"/>
          <w:numId w:val="6"/>
        </w:numPr>
        <w:snapToGrid w:val="0"/>
        <w:spacing w:line="100" w:lineRule="atLeast"/>
        <w:rPr>
          <w:rStyle w:val="Uwydatnienie"/>
          <w:i w:val="0"/>
          <w:iCs w:val="0"/>
        </w:rPr>
      </w:pPr>
      <w:r w:rsidRPr="00170CB5">
        <w:t>wie, co to jest modlitwa wiernych.</w:t>
      </w:r>
    </w:p>
    <w:p w:rsidR="00FC03C7" w:rsidRPr="00170CB5" w:rsidRDefault="00FC03C7" w:rsidP="00FC03C7"/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V. Uczestniczymy w ofiarowaniu i przeistoczeniu</w:t>
      </w:r>
      <w:r>
        <w:rPr>
          <w:u w:val="single"/>
        </w:rPr>
        <w:t xml:space="preserve"> 36 - 40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numPr>
          <w:ilvl w:val="0"/>
          <w:numId w:val="7"/>
        </w:numPr>
        <w:snapToGrid w:val="0"/>
        <w:spacing w:line="100" w:lineRule="atLeast"/>
        <w:rPr>
          <w:rFonts w:eastAsia="Calibri"/>
        </w:rPr>
      </w:pPr>
      <w:r w:rsidRPr="00170CB5">
        <w:rPr>
          <w:rFonts w:eastAsia="Calibri"/>
        </w:rPr>
        <w:t>wie, że Eucharystia jest pamiątką ofiary Chrystusa – Jego męki i zmartwychwstania.</w:t>
      </w:r>
    </w:p>
    <w:p w:rsidR="00FC03C7" w:rsidRPr="00170CB5" w:rsidRDefault="00FC03C7" w:rsidP="00FC03C7">
      <w:pPr>
        <w:pStyle w:val="Akapitzlist"/>
        <w:numPr>
          <w:ilvl w:val="0"/>
          <w:numId w:val="7"/>
        </w:numPr>
        <w:snapToGrid w:val="0"/>
        <w:spacing w:line="100" w:lineRule="atLeast"/>
      </w:pPr>
      <w:r w:rsidRPr="00170CB5">
        <w:t>rozumie, że podczas każdej Mszy Świętej Jezus jest obecny pod postaciami chleba i wina.</w:t>
      </w:r>
    </w:p>
    <w:p w:rsidR="00FC03C7" w:rsidRPr="00170CB5" w:rsidRDefault="00FC03C7" w:rsidP="00FC03C7">
      <w:pPr>
        <w:pStyle w:val="Akapitzlist"/>
        <w:numPr>
          <w:ilvl w:val="0"/>
          <w:numId w:val="7"/>
        </w:numPr>
        <w:snapToGrid w:val="0"/>
        <w:spacing w:line="100" w:lineRule="atLeast"/>
      </w:pPr>
      <w:r w:rsidRPr="00170CB5">
        <w:t>wyjaśnia pojęcie „przeistoczenie”.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VI. Ucztujemy z Panem Jezusem</w:t>
      </w:r>
      <w:r>
        <w:rPr>
          <w:u w:val="single"/>
        </w:rPr>
        <w:t xml:space="preserve"> 41 - 45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170CB5">
        <w:t>wie, co to jest stół eucharystyczny.</w:t>
      </w:r>
    </w:p>
    <w:p w:rsidR="00FC03C7" w:rsidRPr="00170CB5" w:rsidRDefault="00FC03C7" w:rsidP="00FC03C7">
      <w:pPr>
        <w:pStyle w:val="Akapitzlist"/>
        <w:numPr>
          <w:ilvl w:val="0"/>
          <w:numId w:val="8"/>
        </w:numPr>
        <w:snapToGrid w:val="0"/>
        <w:spacing w:line="100" w:lineRule="atLeast"/>
      </w:pPr>
      <w:r w:rsidRPr="00170CB5">
        <w:t>wie, że modlitwę Ojcze nasz nazywamy Modlitwą Pańską.</w:t>
      </w:r>
    </w:p>
    <w:p w:rsidR="00FC03C7" w:rsidRPr="00170CB5" w:rsidRDefault="00FC03C7" w:rsidP="00FC03C7">
      <w:pPr>
        <w:pStyle w:val="Akapitzlist"/>
        <w:numPr>
          <w:ilvl w:val="0"/>
          <w:numId w:val="8"/>
        </w:numPr>
        <w:snapToGrid w:val="0"/>
        <w:spacing w:line="100" w:lineRule="atLeast"/>
      </w:pPr>
      <w:r w:rsidRPr="00170CB5">
        <w:t>wie, że znakiem pokoju wyraża miłość do każdego człowieka (brata i siostry).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8"/>
        </w:numPr>
        <w:snapToGrid w:val="0"/>
        <w:spacing w:line="100" w:lineRule="atLeast"/>
      </w:pPr>
      <w:r w:rsidRPr="00170CB5">
        <w:t>wie, że podczas Komunii Świętej przyjmuje Ciało i Krew Jezusa.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VII. Przyjmujemy błogosławieństwo</w:t>
      </w:r>
      <w:r>
        <w:rPr>
          <w:u w:val="single"/>
        </w:rPr>
        <w:t xml:space="preserve"> 46 - 50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170CB5">
        <w:t>wie, że Jezus przez kapłana błogosławi ludziom.</w:t>
      </w:r>
    </w:p>
    <w:p w:rsidR="00FC03C7" w:rsidRPr="00170CB5" w:rsidRDefault="00FC03C7" w:rsidP="00FC03C7">
      <w:pPr>
        <w:pStyle w:val="Bezodstpw2"/>
        <w:numPr>
          <w:ilvl w:val="0"/>
          <w:numId w:val="9"/>
        </w:numPr>
        <w:snapToGrid w:val="0"/>
        <w:rPr>
          <w:rFonts w:ascii="Times New Roman" w:hAnsi="Times New Roman"/>
          <w:lang w:val="pl-PL"/>
        </w:rPr>
      </w:pPr>
      <w:r w:rsidRPr="00170CB5">
        <w:rPr>
          <w:rFonts w:ascii="Times New Roman" w:hAnsi="Times New Roman"/>
          <w:lang w:val="pl-PL"/>
        </w:rPr>
        <w:t>wylicza grupy istniejące w jego parafii.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</w:p>
    <w:p w:rsidR="00FC03C7" w:rsidRPr="00170CB5" w:rsidRDefault="00FC03C7" w:rsidP="00FC03C7">
      <w:pPr>
        <w:widowControl w:val="0"/>
        <w:autoSpaceDE w:val="0"/>
        <w:autoSpaceDN w:val="0"/>
        <w:adjustRightInd w:val="0"/>
        <w:rPr>
          <w:u w:val="single"/>
        </w:rPr>
      </w:pPr>
      <w:r w:rsidRPr="00170CB5">
        <w:rPr>
          <w:u w:val="single"/>
        </w:rPr>
        <w:t>VIII. Katechezy dodatkowe</w:t>
      </w:r>
      <w:r>
        <w:rPr>
          <w:u w:val="single"/>
        </w:rPr>
        <w:t xml:space="preserve"> 51 - 69</w:t>
      </w:r>
    </w:p>
    <w:p w:rsidR="00FC03C7" w:rsidRPr="00170CB5" w:rsidRDefault="00FC03C7" w:rsidP="00FC03C7">
      <w:pPr>
        <w:widowControl w:val="0"/>
        <w:autoSpaceDE w:val="0"/>
        <w:autoSpaceDN w:val="0"/>
        <w:adjustRightInd w:val="0"/>
      </w:pPr>
      <w:r w:rsidRPr="00170CB5">
        <w:t>Uczeń: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0"/>
        </w:numPr>
        <w:snapToGrid w:val="0"/>
        <w:spacing w:line="100" w:lineRule="atLeast"/>
      </w:pPr>
      <w:r w:rsidRPr="00170CB5">
        <w:t>wie, czym różni się rok kalendarzowy od roku liturgicznego.</w:t>
      </w:r>
    </w:p>
    <w:p w:rsidR="00FC03C7" w:rsidRPr="00170CB5" w:rsidRDefault="00FC03C7" w:rsidP="00FC03C7">
      <w:pPr>
        <w:pStyle w:val="Akapitzlist"/>
        <w:numPr>
          <w:ilvl w:val="0"/>
          <w:numId w:val="10"/>
        </w:numPr>
        <w:snapToGrid w:val="0"/>
        <w:spacing w:line="100" w:lineRule="atLeast"/>
      </w:pPr>
      <w:r w:rsidRPr="00170CB5">
        <w:t>wymienia imiona kilku Apostołów.</w:t>
      </w:r>
    </w:p>
    <w:p w:rsidR="00FC03C7" w:rsidRPr="00170CB5" w:rsidRDefault="00FC03C7" w:rsidP="00FC03C7">
      <w:pPr>
        <w:pStyle w:val="Akapitzlist"/>
        <w:numPr>
          <w:ilvl w:val="0"/>
          <w:numId w:val="10"/>
        </w:numPr>
        <w:snapToGrid w:val="0"/>
        <w:spacing w:line="100" w:lineRule="atLeast"/>
      </w:pPr>
      <w:r w:rsidRPr="00170CB5">
        <w:t>wie, że poprzez modlitwę różańcową zbliżamy się do Boga.</w:t>
      </w:r>
    </w:p>
    <w:p w:rsidR="00FC03C7" w:rsidRPr="00170CB5" w:rsidRDefault="00FC03C7" w:rsidP="00FC03C7">
      <w:pPr>
        <w:pStyle w:val="Akapitzlist"/>
        <w:numPr>
          <w:ilvl w:val="0"/>
          <w:numId w:val="10"/>
        </w:numPr>
        <w:snapToGrid w:val="0"/>
        <w:spacing w:line="100" w:lineRule="atLeast"/>
      </w:pPr>
      <w:r w:rsidRPr="00170CB5">
        <w:t>wie, co to jest beatyfikacja i kanonizacja.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0"/>
        </w:numPr>
        <w:snapToGrid w:val="0"/>
        <w:spacing w:line="100" w:lineRule="atLeast"/>
      </w:pPr>
      <w:r w:rsidRPr="00170CB5">
        <w:t>wie, że Maryja jest Matką Jezusa.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0"/>
        </w:numPr>
        <w:snapToGrid w:val="0"/>
        <w:spacing w:line="100" w:lineRule="atLeast"/>
      </w:pPr>
      <w:r w:rsidRPr="00170CB5">
        <w:t>wie, że nowo narodzony Jezus przynosi radość i pokój.</w:t>
      </w:r>
    </w:p>
    <w:p w:rsidR="00FC03C7" w:rsidRPr="00170CB5" w:rsidRDefault="00FC03C7" w:rsidP="00FC03C7">
      <w:pPr>
        <w:pStyle w:val="Akapitzlist"/>
        <w:widowControl w:val="0"/>
        <w:numPr>
          <w:ilvl w:val="0"/>
          <w:numId w:val="10"/>
        </w:numPr>
        <w:snapToGrid w:val="0"/>
        <w:spacing w:line="100" w:lineRule="atLeast"/>
      </w:pPr>
      <w:r w:rsidRPr="00170CB5">
        <w:t>wie, że w czasie rekolekcji Bóg chce do niego mówić.</w:t>
      </w:r>
    </w:p>
    <w:p w:rsidR="00FC03C7" w:rsidRDefault="00FC03C7" w:rsidP="00FC03C7">
      <w:pPr>
        <w:pStyle w:val="Akapitzlist"/>
        <w:widowControl w:val="0"/>
        <w:numPr>
          <w:ilvl w:val="0"/>
          <w:numId w:val="10"/>
        </w:numPr>
        <w:snapToGrid w:val="0"/>
        <w:spacing w:line="100" w:lineRule="atLeast"/>
      </w:pPr>
      <w:r w:rsidRPr="00170CB5">
        <w:t>wie, ile trwa Wielki Post i kiedy się rozpoczyna.</w:t>
      </w:r>
    </w:p>
    <w:p w:rsidR="00FC03C7" w:rsidRDefault="00FC03C7" w:rsidP="00FC03C7">
      <w:pPr>
        <w:widowControl w:val="0"/>
        <w:snapToGrid w:val="0"/>
        <w:spacing w:line="100" w:lineRule="atLeast"/>
      </w:pPr>
    </w:p>
    <w:p w:rsidR="00FC03C7" w:rsidRDefault="00FC03C7" w:rsidP="00843EE3"/>
    <w:p w:rsidR="008076E1" w:rsidRPr="00170CB5" w:rsidRDefault="008076E1" w:rsidP="00843EE3">
      <w:pPr>
        <w:pStyle w:val="Akapitzlist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70CB5">
        <w:rPr>
          <w:rFonts w:ascii="Times New Roman" w:hAnsi="Times New Roman"/>
          <w:b/>
          <w:sz w:val="24"/>
          <w:szCs w:val="24"/>
        </w:rPr>
        <w:t>Sposoby sprawdzania osiągnięć edukacyjnych uczniów:</w:t>
      </w:r>
    </w:p>
    <w:p w:rsidR="008076E1" w:rsidRPr="00170CB5" w:rsidRDefault="008076E1" w:rsidP="00843EE3">
      <w:pPr>
        <w:numPr>
          <w:ilvl w:val="0"/>
          <w:numId w:val="1"/>
        </w:numPr>
        <w:autoSpaceDN w:val="0"/>
        <w:spacing w:line="264" w:lineRule="auto"/>
        <w:jc w:val="both"/>
      </w:pPr>
      <w:r w:rsidRPr="00170CB5">
        <w:t>wypowiedzi ustne,</w:t>
      </w:r>
    </w:p>
    <w:p w:rsidR="008076E1" w:rsidRPr="00170CB5" w:rsidRDefault="008076E1" w:rsidP="00843EE3">
      <w:pPr>
        <w:numPr>
          <w:ilvl w:val="0"/>
          <w:numId w:val="1"/>
        </w:numPr>
        <w:autoSpaceDN w:val="0"/>
        <w:spacing w:line="264" w:lineRule="auto"/>
        <w:jc w:val="both"/>
      </w:pPr>
      <w:r w:rsidRPr="00170CB5">
        <w:rPr>
          <w:bCs/>
        </w:rPr>
        <w:t>zadania domowe,</w:t>
      </w:r>
    </w:p>
    <w:p w:rsidR="002561C4" w:rsidRDefault="008076E1" w:rsidP="00843EE3">
      <w:pPr>
        <w:numPr>
          <w:ilvl w:val="0"/>
          <w:numId w:val="1"/>
        </w:numPr>
        <w:autoSpaceDN w:val="0"/>
        <w:spacing w:line="264" w:lineRule="auto"/>
        <w:jc w:val="both"/>
      </w:pPr>
      <w:r w:rsidRPr="00170CB5">
        <w:rPr>
          <w:bCs/>
        </w:rPr>
        <w:t>ćwiczenia wykonywane w czasie lekcji.</w:t>
      </w:r>
    </w:p>
    <w:p w:rsidR="00D06612" w:rsidRPr="00170CB5" w:rsidRDefault="00D06612" w:rsidP="00843EE3"/>
    <w:sectPr w:rsidR="00D06612" w:rsidRPr="00170CB5" w:rsidSect="00B725F7">
      <w:headerReference w:type="even" r:id="rId7"/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FE" w:rsidRDefault="00A911FE">
      <w:r>
        <w:separator/>
      </w:r>
    </w:p>
  </w:endnote>
  <w:endnote w:type="continuationSeparator" w:id="1">
    <w:p w:rsidR="00A911FE" w:rsidRDefault="00A91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FE" w:rsidRDefault="00A911FE">
      <w:r>
        <w:separator/>
      </w:r>
    </w:p>
  </w:footnote>
  <w:footnote w:type="continuationSeparator" w:id="1">
    <w:p w:rsidR="00A911FE" w:rsidRDefault="00A91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0" w:rsidRDefault="00A8191A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76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780" w:rsidRDefault="00A911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80" w:rsidRDefault="00A8191A" w:rsidP="00743F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07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11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02780" w:rsidRDefault="00A911F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26"/>
    <w:multiLevelType w:val="hybridMultilevel"/>
    <w:tmpl w:val="868AD8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D32E0"/>
    <w:multiLevelType w:val="hybridMultilevel"/>
    <w:tmpl w:val="EA345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9F71EC"/>
    <w:multiLevelType w:val="hybridMultilevel"/>
    <w:tmpl w:val="6C84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590D"/>
    <w:multiLevelType w:val="hybridMultilevel"/>
    <w:tmpl w:val="123CE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E6972"/>
    <w:multiLevelType w:val="hybridMultilevel"/>
    <w:tmpl w:val="FC948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5FD0"/>
    <w:multiLevelType w:val="hybridMultilevel"/>
    <w:tmpl w:val="FC6C8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81B01"/>
    <w:multiLevelType w:val="hybridMultilevel"/>
    <w:tmpl w:val="75302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A79CE"/>
    <w:multiLevelType w:val="hybridMultilevel"/>
    <w:tmpl w:val="26E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EE7"/>
    <w:multiLevelType w:val="hybridMultilevel"/>
    <w:tmpl w:val="566E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83B14"/>
    <w:multiLevelType w:val="hybridMultilevel"/>
    <w:tmpl w:val="80E0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56750"/>
    <w:multiLevelType w:val="hybridMultilevel"/>
    <w:tmpl w:val="5340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C3C31"/>
    <w:multiLevelType w:val="hybridMultilevel"/>
    <w:tmpl w:val="D632E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F327FA"/>
    <w:multiLevelType w:val="hybridMultilevel"/>
    <w:tmpl w:val="A07A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A2B46"/>
    <w:multiLevelType w:val="hybridMultilevel"/>
    <w:tmpl w:val="8F46E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B477E"/>
    <w:multiLevelType w:val="hybridMultilevel"/>
    <w:tmpl w:val="0060C4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A7DCB"/>
    <w:multiLevelType w:val="hybridMultilevel"/>
    <w:tmpl w:val="5CDA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AC17F8"/>
    <w:multiLevelType w:val="hybridMultilevel"/>
    <w:tmpl w:val="92DA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017AB"/>
    <w:multiLevelType w:val="hybridMultilevel"/>
    <w:tmpl w:val="77F09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600E79"/>
    <w:multiLevelType w:val="hybridMultilevel"/>
    <w:tmpl w:val="DE72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3154C"/>
    <w:multiLevelType w:val="hybridMultilevel"/>
    <w:tmpl w:val="732E4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1620A"/>
    <w:multiLevelType w:val="hybridMultilevel"/>
    <w:tmpl w:val="E07ED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92990"/>
    <w:multiLevelType w:val="hybridMultilevel"/>
    <w:tmpl w:val="501CB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509A8"/>
    <w:multiLevelType w:val="hybridMultilevel"/>
    <w:tmpl w:val="30D6F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1860A1"/>
    <w:multiLevelType w:val="hybridMultilevel"/>
    <w:tmpl w:val="84B245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00152C"/>
    <w:multiLevelType w:val="hybridMultilevel"/>
    <w:tmpl w:val="B6989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6F03C7"/>
    <w:multiLevelType w:val="hybridMultilevel"/>
    <w:tmpl w:val="3F38B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611DE7"/>
    <w:multiLevelType w:val="hybridMultilevel"/>
    <w:tmpl w:val="D9D2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21BD1"/>
    <w:multiLevelType w:val="hybridMultilevel"/>
    <w:tmpl w:val="AEA2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96C92"/>
    <w:multiLevelType w:val="hybridMultilevel"/>
    <w:tmpl w:val="CA54B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777D72"/>
    <w:multiLevelType w:val="hybridMultilevel"/>
    <w:tmpl w:val="88581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D1340C"/>
    <w:multiLevelType w:val="hybridMultilevel"/>
    <w:tmpl w:val="D7A0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36947"/>
    <w:multiLevelType w:val="hybridMultilevel"/>
    <w:tmpl w:val="532A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D46835"/>
    <w:multiLevelType w:val="hybridMultilevel"/>
    <w:tmpl w:val="048CCB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C772D4A"/>
    <w:multiLevelType w:val="hybridMultilevel"/>
    <w:tmpl w:val="63726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0"/>
  </w:num>
  <w:num w:numId="5">
    <w:abstractNumId w:val="0"/>
  </w:num>
  <w:num w:numId="6">
    <w:abstractNumId w:val="25"/>
  </w:num>
  <w:num w:numId="7">
    <w:abstractNumId w:val="33"/>
  </w:num>
  <w:num w:numId="8">
    <w:abstractNumId w:val="6"/>
  </w:num>
  <w:num w:numId="9">
    <w:abstractNumId w:val="16"/>
  </w:num>
  <w:num w:numId="10">
    <w:abstractNumId w:val="12"/>
  </w:num>
  <w:num w:numId="11">
    <w:abstractNumId w:val="15"/>
  </w:num>
  <w:num w:numId="12">
    <w:abstractNumId w:val="34"/>
  </w:num>
  <w:num w:numId="13">
    <w:abstractNumId w:val="29"/>
  </w:num>
  <w:num w:numId="14">
    <w:abstractNumId w:val="3"/>
  </w:num>
  <w:num w:numId="15">
    <w:abstractNumId w:val="22"/>
  </w:num>
  <w:num w:numId="16">
    <w:abstractNumId w:val="5"/>
  </w:num>
  <w:num w:numId="17">
    <w:abstractNumId w:val="13"/>
  </w:num>
  <w:num w:numId="18">
    <w:abstractNumId w:val="28"/>
  </w:num>
  <w:num w:numId="19">
    <w:abstractNumId w:val="11"/>
  </w:num>
  <w:num w:numId="20">
    <w:abstractNumId w:val="24"/>
  </w:num>
  <w:num w:numId="21">
    <w:abstractNumId w:val="14"/>
  </w:num>
  <w:num w:numId="22">
    <w:abstractNumId w:val="10"/>
  </w:num>
  <w:num w:numId="23">
    <w:abstractNumId w:val="17"/>
  </w:num>
  <w:num w:numId="24">
    <w:abstractNumId w:val="4"/>
  </w:num>
  <w:num w:numId="25">
    <w:abstractNumId w:val="31"/>
  </w:num>
  <w:num w:numId="26">
    <w:abstractNumId w:val="32"/>
  </w:num>
  <w:num w:numId="27">
    <w:abstractNumId w:val="20"/>
  </w:num>
  <w:num w:numId="28">
    <w:abstractNumId w:val="8"/>
  </w:num>
  <w:num w:numId="29">
    <w:abstractNumId w:val="26"/>
  </w:num>
  <w:num w:numId="30">
    <w:abstractNumId w:val="21"/>
  </w:num>
  <w:num w:numId="31">
    <w:abstractNumId w:val="9"/>
  </w:num>
  <w:num w:numId="32">
    <w:abstractNumId w:val="19"/>
  </w:num>
  <w:num w:numId="33">
    <w:abstractNumId w:val="23"/>
  </w:num>
  <w:num w:numId="34">
    <w:abstractNumId w:val="1"/>
  </w:num>
  <w:num w:numId="35">
    <w:abstractNumId w:val="1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1E8A"/>
    <w:rsid w:val="000379C0"/>
    <w:rsid w:val="000B63D9"/>
    <w:rsid w:val="000D09EC"/>
    <w:rsid w:val="000D0E7A"/>
    <w:rsid w:val="00104FCF"/>
    <w:rsid w:val="0012146E"/>
    <w:rsid w:val="00147C1A"/>
    <w:rsid w:val="00150B54"/>
    <w:rsid w:val="001631E6"/>
    <w:rsid w:val="00170CB5"/>
    <w:rsid w:val="00186FB1"/>
    <w:rsid w:val="00195327"/>
    <w:rsid w:val="001B3373"/>
    <w:rsid w:val="001D2F59"/>
    <w:rsid w:val="001D7BFB"/>
    <w:rsid w:val="00250A79"/>
    <w:rsid w:val="00255511"/>
    <w:rsid w:val="0025580D"/>
    <w:rsid w:val="002561C4"/>
    <w:rsid w:val="002710CD"/>
    <w:rsid w:val="0027347F"/>
    <w:rsid w:val="00281883"/>
    <w:rsid w:val="00297A5A"/>
    <w:rsid w:val="002A03B6"/>
    <w:rsid w:val="002A256F"/>
    <w:rsid w:val="002E1E8A"/>
    <w:rsid w:val="002F1F2F"/>
    <w:rsid w:val="00311F8D"/>
    <w:rsid w:val="003175E8"/>
    <w:rsid w:val="00341493"/>
    <w:rsid w:val="003466FC"/>
    <w:rsid w:val="0035606D"/>
    <w:rsid w:val="003668B2"/>
    <w:rsid w:val="003939FD"/>
    <w:rsid w:val="003A3EA0"/>
    <w:rsid w:val="003A66C1"/>
    <w:rsid w:val="003A6866"/>
    <w:rsid w:val="003B5692"/>
    <w:rsid w:val="003C1450"/>
    <w:rsid w:val="003C5A2F"/>
    <w:rsid w:val="003F6B91"/>
    <w:rsid w:val="004159E9"/>
    <w:rsid w:val="004160EA"/>
    <w:rsid w:val="004164A8"/>
    <w:rsid w:val="004371F9"/>
    <w:rsid w:val="00481FE5"/>
    <w:rsid w:val="004964D0"/>
    <w:rsid w:val="004D5E31"/>
    <w:rsid w:val="0053205E"/>
    <w:rsid w:val="00545B67"/>
    <w:rsid w:val="005517AA"/>
    <w:rsid w:val="005525E2"/>
    <w:rsid w:val="00563F56"/>
    <w:rsid w:val="0057667A"/>
    <w:rsid w:val="005878FD"/>
    <w:rsid w:val="005A074D"/>
    <w:rsid w:val="005A48E8"/>
    <w:rsid w:val="005B5285"/>
    <w:rsid w:val="005E0A80"/>
    <w:rsid w:val="005F618A"/>
    <w:rsid w:val="00610225"/>
    <w:rsid w:val="00614510"/>
    <w:rsid w:val="00616E17"/>
    <w:rsid w:val="00617C23"/>
    <w:rsid w:val="00621DC1"/>
    <w:rsid w:val="0069011C"/>
    <w:rsid w:val="006B5A02"/>
    <w:rsid w:val="006C0A6B"/>
    <w:rsid w:val="006C4978"/>
    <w:rsid w:val="006E1088"/>
    <w:rsid w:val="006F5E80"/>
    <w:rsid w:val="00704CC3"/>
    <w:rsid w:val="007240F8"/>
    <w:rsid w:val="0074005F"/>
    <w:rsid w:val="00742BA7"/>
    <w:rsid w:val="00743225"/>
    <w:rsid w:val="00756AB4"/>
    <w:rsid w:val="00763FD2"/>
    <w:rsid w:val="007A14BB"/>
    <w:rsid w:val="007A5C0E"/>
    <w:rsid w:val="007B6F40"/>
    <w:rsid w:val="007C53ED"/>
    <w:rsid w:val="007C5E0F"/>
    <w:rsid w:val="007D51BC"/>
    <w:rsid w:val="007D5A1D"/>
    <w:rsid w:val="007E320F"/>
    <w:rsid w:val="007F649E"/>
    <w:rsid w:val="00801A9B"/>
    <w:rsid w:val="0080243A"/>
    <w:rsid w:val="008048A8"/>
    <w:rsid w:val="008076E1"/>
    <w:rsid w:val="00835193"/>
    <w:rsid w:val="00843EE3"/>
    <w:rsid w:val="0084741C"/>
    <w:rsid w:val="00851048"/>
    <w:rsid w:val="00870F99"/>
    <w:rsid w:val="008A239D"/>
    <w:rsid w:val="008B7433"/>
    <w:rsid w:val="008C7B8A"/>
    <w:rsid w:val="008E0103"/>
    <w:rsid w:val="008F32FE"/>
    <w:rsid w:val="00943C3A"/>
    <w:rsid w:val="0096158C"/>
    <w:rsid w:val="00971159"/>
    <w:rsid w:val="009749B3"/>
    <w:rsid w:val="00992637"/>
    <w:rsid w:val="009A6DF9"/>
    <w:rsid w:val="009A7474"/>
    <w:rsid w:val="009B3FC9"/>
    <w:rsid w:val="009C2E94"/>
    <w:rsid w:val="009D0A1F"/>
    <w:rsid w:val="009D10B1"/>
    <w:rsid w:val="00A14C93"/>
    <w:rsid w:val="00A15F59"/>
    <w:rsid w:val="00A4228A"/>
    <w:rsid w:val="00A663EE"/>
    <w:rsid w:val="00A809A2"/>
    <w:rsid w:val="00A8191A"/>
    <w:rsid w:val="00A8727B"/>
    <w:rsid w:val="00A90B1F"/>
    <w:rsid w:val="00A911FE"/>
    <w:rsid w:val="00A91E63"/>
    <w:rsid w:val="00AA2AAC"/>
    <w:rsid w:val="00B210FE"/>
    <w:rsid w:val="00B37219"/>
    <w:rsid w:val="00B4417C"/>
    <w:rsid w:val="00B4444D"/>
    <w:rsid w:val="00B454A3"/>
    <w:rsid w:val="00B56624"/>
    <w:rsid w:val="00B56B93"/>
    <w:rsid w:val="00B762E2"/>
    <w:rsid w:val="00B9771A"/>
    <w:rsid w:val="00BB0F82"/>
    <w:rsid w:val="00BC68EA"/>
    <w:rsid w:val="00BF13F9"/>
    <w:rsid w:val="00BF5E15"/>
    <w:rsid w:val="00C0617E"/>
    <w:rsid w:val="00C064BF"/>
    <w:rsid w:val="00C11D9B"/>
    <w:rsid w:val="00C30637"/>
    <w:rsid w:val="00C435CF"/>
    <w:rsid w:val="00C43789"/>
    <w:rsid w:val="00C62FBC"/>
    <w:rsid w:val="00C74E09"/>
    <w:rsid w:val="00C933CF"/>
    <w:rsid w:val="00C946B0"/>
    <w:rsid w:val="00CB3E65"/>
    <w:rsid w:val="00D04705"/>
    <w:rsid w:val="00D06612"/>
    <w:rsid w:val="00D06ED3"/>
    <w:rsid w:val="00D3612E"/>
    <w:rsid w:val="00D4595F"/>
    <w:rsid w:val="00D5637E"/>
    <w:rsid w:val="00D85B5B"/>
    <w:rsid w:val="00DB4072"/>
    <w:rsid w:val="00E161F7"/>
    <w:rsid w:val="00E25859"/>
    <w:rsid w:val="00E510E6"/>
    <w:rsid w:val="00E666C8"/>
    <w:rsid w:val="00E67E9A"/>
    <w:rsid w:val="00E90EB7"/>
    <w:rsid w:val="00EA0F00"/>
    <w:rsid w:val="00EF0C67"/>
    <w:rsid w:val="00EF681D"/>
    <w:rsid w:val="00F24458"/>
    <w:rsid w:val="00F24EE7"/>
    <w:rsid w:val="00F349CF"/>
    <w:rsid w:val="00F37FFD"/>
    <w:rsid w:val="00F41419"/>
    <w:rsid w:val="00F5264A"/>
    <w:rsid w:val="00F90D82"/>
    <w:rsid w:val="00FC03C7"/>
    <w:rsid w:val="00FC1232"/>
    <w:rsid w:val="00FE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7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76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076E1"/>
  </w:style>
  <w:style w:type="paragraph" w:customStyle="1" w:styleId="Akapitzlist1">
    <w:name w:val="Akapit z listą1"/>
    <w:basedOn w:val="Normalny"/>
    <w:rsid w:val="008076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9D10B1"/>
    <w:rPr>
      <w:i/>
      <w:iCs/>
    </w:rPr>
  </w:style>
  <w:style w:type="paragraph" w:styleId="Tekstpodstawowy">
    <w:name w:val="Body Text"/>
    <w:basedOn w:val="Normalny"/>
    <w:link w:val="TekstpodstawowyZnak"/>
    <w:rsid w:val="009D10B1"/>
    <w:pPr>
      <w:widowControl w:val="0"/>
      <w:suppressAutoHyphens/>
      <w:spacing w:after="120" w:line="100" w:lineRule="atLeast"/>
    </w:pPr>
    <w:rPr>
      <w:rFonts w:eastAsia="Andale Sans UI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D10B1"/>
    <w:rPr>
      <w:rFonts w:ascii="Times New Roman" w:eastAsia="Andale Sans UI" w:hAnsi="Times New Roman" w:cs="Times New Roman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878FD"/>
    <w:pPr>
      <w:ind w:left="720"/>
      <w:contextualSpacing/>
    </w:pPr>
  </w:style>
  <w:style w:type="paragraph" w:styleId="Bezodstpw">
    <w:name w:val="No Spacing"/>
    <w:uiPriority w:val="1"/>
    <w:qFormat/>
    <w:rsid w:val="00C933C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Bezodstpw1">
    <w:name w:val="Bez odstępów1"/>
    <w:basedOn w:val="Normalny"/>
    <w:rsid w:val="00C62FBC"/>
    <w:pPr>
      <w:suppressAutoHyphens/>
      <w:spacing w:line="100" w:lineRule="atLeast"/>
    </w:pPr>
    <w:rPr>
      <w:rFonts w:ascii="Cambria" w:eastAsia="Calibri" w:hAnsi="Cambria"/>
      <w:kern w:val="1"/>
      <w:lang w:val="en-US" w:eastAsia="hi-IN" w:bidi="hi-IN"/>
    </w:rPr>
  </w:style>
  <w:style w:type="paragraph" w:customStyle="1" w:styleId="Akapitzlist2">
    <w:name w:val="Akapit z listą2"/>
    <w:basedOn w:val="Normalny"/>
    <w:rsid w:val="00563F56"/>
    <w:pPr>
      <w:suppressAutoHyphens/>
      <w:spacing w:line="100" w:lineRule="atLeast"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Bezodstpw2">
    <w:name w:val="Bez odstępów2"/>
    <w:basedOn w:val="Normalny"/>
    <w:rsid w:val="00FE69AD"/>
    <w:pPr>
      <w:suppressAutoHyphens/>
      <w:spacing w:line="100" w:lineRule="atLeast"/>
    </w:pPr>
    <w:rPr>
      <w:rFonts w:ascii="Cambria" w:hAnsi="Cambria"/>
      <w:kern w:val="1"/>
      <w:lang w:val="en-US" w:eastAsia="hi-IN" w:bidi="hi-IN"/>
    </w:rPr>
  </w:style>
  <w:style w:type="paragraph" w:customStyle="1" w:styleId="Akapitzlist3">
    <w:name w:val="Akapit z listą3"/>
    <w:basedOn w:val="Normalny"/>
    <w:rsid w:val="003A6866"/>
    <w:pPr>
      <w:suppressAutoHyphens/>
      <w:ind w:left="720"/>
    </w:pPr>
    <w:rPr>
      <w:rFonts w:ascii="Calibri" w:hAnsi="Calibri"/>
      <w:kern w:val="1"/>
      <w:lang w:eastAsia="hi-IN" w:bidi="hi-IN"/>
    </w:rPr>
  </w:style>
  <w:style w:type="character" w:customStyle="1" w:styleId="WW-Absatz-Standardschriftart11">
    <w:name w:val="WW-Absatz-Standardschriftart11"/>
    <w:rsid w:val="00104FCF"/>
  </w:style>
  <w:style w:type="character" w:customStyle="1" w:styleId="WW-Absatz-Standardschriftart11111">
    <w:name w:val="WW-Absatz-Standardschriftart11111"/>
    <w:rsid w:val="00E67E9A"/>
  </w:style>
  <w:style w:type="paragraph" w:styleId="Tekstdymka">
    <w:name w:val="Balloon Text"/>
    <w:basedOn w:val="Normalny"/>
    <w:link w:val="TekstdymkaZnak"/>
    <w:uiPriority w:val="99"/>
    <w:semiHidden/>
    <w:unhideWhenUsed/>
    <w:rsid w:val="00AA2A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Pola</cp:lastModifiedBy>
  <cp:revision>2</cp:revision>
  <cp:lastPrinted>2016-10-09T18:04:00Z</cp:lastPrinted>
  <dcterms:created xsi:type="dcterms:W3CDTF">2020-09-27T17:50:00Z</dcterms:created>
  <dcterms:modified xsi:type="dcterms:W3CDTF">2020-09-27T17:50:00Z</dcterms:modified>
</cp:coreProperties>
</file>